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F91" w:rsidRDefault="004373A7">
      <w:pPr>
        <w:spacing w:line="360" w:lineRule="auto"/>
        <w:jc w:val="center"/>
        <w:rPr>
          <w:rFonts w:ascii="宋体" w:hAnsi="宋体"/>
          <w:b/>
          <w:sz w:val="44"/>
          <w:szCs w:val="44"/>
        </w:rPr>
      </w:pPr>
      <w:r>
        <w:rPr>
          <w:rFonts w:ascii="宋体" w:hAnsi="宋体" w:hint="eastAsia"/>
          <w:b/>
          <w:sz w:val="44"/>
          <w:szCs w:val="44"/>
        </w:rPr>
        <w:t>软件工程</w:t>
      </w:r>
      <w:r w:rsidR="00102C9A">
        <w:rPr>
          <w:rFonts w:ascii="宋体" w:hAnsi="宋体"/>
          <w:b/>
          <w:sz w:val="44"/>
          <w:szCs w:val="44"/>
        </w:rPr>
        <w:t>专业培养方案</w:t>
      </w:r>
    </w:p>
    <w:p w:rsidR="00486F91" w:rsidRDefault="00172B6C">
      <w:pPr>
        <w:spacing w:line="360" w:lineRule="auto"/>
        <w:jc w:val="center"/>
        <w:rPr>
          <w:b/>
          <w:sz w:val="32"/>
          <w:szCs w:val="32"/>
        </w:rPr>
      </w:pPr>
      <w:r>
        <w:rPr>
          <w:rFonts w:hint="eastAsia"/>
          <w:b/>
          <w:sz w:val="32"/>
          <w:szCs w:val="32"/>
        </w:rPr>
        <w:t>Software</w:t>
      </w:r>
      <w:r w:rsidR="00102C9A">
        <w:rPr>
          <w:b/>
          <w:sz w:val="32"/>
          <w:szCs w:val="32"/>
        </w:rPr>
        <w:t xml:space="preserve"> </w:t>
      </w:r>
      <w:r w:rsidR="00102C9A">
        <w:rPr>
          <w:rFonts w:hint="eastAsia"/>
          <w:b/>
          <w:sz w:val="32"/>
          <w:szCs w:val="32"/>
        </w:rPr>
        <w:t>E</w:t>
      </w:r>
      <w:r w:rsidR="00102C9A">
        <w:rPr>
          <w:b/>
          <w:sz w:val="32"/>
          <w:szCs w:val="32"/>
        </w:rPr>
        <w:t>ngineering</w:t>
      </w:r>
    </w:p>
    <w:p w:rsidR="00486F91" w:rsidRDefault="00102C9A" w:rsidP="00602DD7">
      <w:pPr>
        <w:spacing w:line="360" w:lineRule="auto"/>
        <w:jc w:val="center"/>
        <w:rPr>
          <w:rFonts w:ascii="黑体" w:eastAsia="黑体" w:hAnsi="黑体"/>
          <w:sz w:val="24"/>
        </w:rPr>
      </w:pPr>
      <w:r>
        <w:rPr>
          <w:rFonts w:ascii="黑体" w:eastAsia="黑体" w:hAnsi="黑体" w:hint="eastAsia"/>
          <w:sz w:val="24"/>
        </w:rPr>
        <w:t>专业名称：</w:t>
      </w:r>
      <w:r w:rsidR="00172B6C">
        <w:rPr>
          <w:rFonts w:ascii="黑体" w:eastAsia="黑体" w:hAnsi="黑体" w:hint="eastAsia"/>
          <w:sz w:val="24"/>
        </w:rPr>
        <w:t>软件工程</w:t>
      </w:r>
      <w:r>
        <w:rPr>
          <w:rFonts w:ascii="黑体" w:eastAsia="黑体" w:hAnsi="黑体" w:hint="eastAsia"/>
          <w:sz w:val="24"/>
        </w:rPr>
        <w:t xml:space="preserve">       专业代码：</w:t>
      </w:r>
      <w:r w:rsidR="00B02476" w:rsidRPr="00B02476">
        <w:rPr>
          <w:rFonts w:ascii="黑体" w:eastAsia="黑体" w:hAnsi="黑体"/>
          <w:sz w:val="24"/>
        </w:rPr>
        <w:t>080902</w:t>
      </w:r>
    </w:p>
    <w:p w:rsidR="00486F91" w:rsidRDefault="00102C9A">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一、专业培养目标</w:t>
      </w:r>
    </w:p>
    <w:p w:rsidR="00486F91" w:rsidRPr="00832737" w:rsidRDefault="009E1FAF">
      <w:pPr>
        <w:autoSpaceDE w:val="0"/>
        <w:autoSpaceDN w:val="0"/>
        <w:adjustRightInd w:val="0"/>
        <w:spacing w:line="440" w:lineRule="exact"/>
        <w:ind w:firstLineChars="200" w:firstLine="420"/>
        <w:rPr>
          <w:color w:val="000000" w:themeColor="text1"/>
        </w:rPr>
      </w:pPr>
      <w:r w:rsidRPr="00832737">
        <w:rPr>
          <w:rFonts w:hint="eastAsia"/>
          <w:color w:val="000000" w:themeColor="text1"/>
        </w:rPr>
        <w:t>本专业培养能够适应社会主义现代化建设和</w:t>
      </w:r>
      <w:r w:rsidR="0010475F" w:rsidRPr="00832737">
        <w:rPr>
          <w:rFonts w:hint="eastAsia"/>
          <w:color w:val="000000" w:themeColor="text1"/>
        </w:rPr>
        <w:t>软件</w:t>
      </w:r>
      <w:r w:rsidR="00102C9A" w:rsidRPr="00832737">
        <w:rPr>
          <w:rFonts w:hint="eastAsia"/>
          <w:color w:val="000000" w:themeColor="text1"/>
        </w:rPr>
        <w:t>工程技术发展，</w:t>
      </w:r>
      <w:r w:rsidR="003F354B" w:rsidRPr="00832737">
        <w:rPr>
          <w:color w:val="000000" w:themeColor="text1"/>
        </w:rPr>
        <w:t>德、智、体、美全面发展，</w:t>
      </w:r>
      <w:r w:rsidR="0064289E" w:rsidRPr="00832737">
        <w:rPr>
          <w:rFonts w:hint="eastAsia"/>
          <w:color w:val="000000" w:themeColor="text1"/>
        </w:rPr>
        <w:t>富有良知和社会责任感，具备</w:t>
      </w:r>
      <w:r w:rsidR="009423CF" w:rsidRPr="00832737">
        <w:rPr>
          <w:rFonts w:hint="eastAsia"/>
          <w:color w:val="000000" w:themeColor="text1"/>
        </w:rPr>
        <w:t>数学与自然科学知识基础，掌握</w:t>
      </w:r>
      <w:r w:rsidR="0064289E" w:rsidRPr="00832737">
        <w:rPr>
          <w:rFonts w:hint="eastAsia"/>
          <w:color w:val="000000" w:themeColor="text1"/>
        </w:rPr>
        <w:t>软件</w:t>
      </w:r>
      <w:r w:rsidR="007F59D6" w:rsidRPr="00832737">
        <w:rPr>
          <w:rFonts w:hint="eastAsia"/>
          <w:color w:val="000000" w:themeColor="text1"/>
        </w:rPr>
        <w:t>开发</w:t>
      </w:r>
      <w:r w:rsidR="009423CF" w:rsidRPr="00832737">
        <w:rPr>
          <w:rFonts w:hint="eastAsia"/>
          <w:color w:val="000000" w:themeColor="text1"/>
        </w:rPr>
        <w:t>、网络与信息安全相关的基本理论、</w:t>
      </w:r>
      <w:r w:rsidR="003C66CD" w:rsidRPr="00832737">
        <w:rPr>
          <w:rFonts w:hint="eastAsia"/>
          <w:color w:val="000000" w:themeColor="text1"/>
        </w:rPr>
        <w:t>基本技能和基本方法，</w:t>
      </w:r>
      <w:r w:rsidR="00BA7A18" w:rsidRPr="00832737">
        <w:rPr>
          <w:rFonts w:hint="eastAsia"/>
          <w:color w:val="000000" w:themeColor="text1"/>
        </w:rPr>
        <w:t>具备运用专业知识分析和解决复杂工程问题的能力，</w:t>
      </w:r>
      <w:r w:rsidR="003C66CD" w:rsidRPr="00832737">
        <w:rPr>
          <w:rFonts w:hint="eastAsia"/>
          <w:color w:val="000000" w:themeColor="text1"/>
        </w:rPr>
        <w:t>能胜任</w:t>
      </w:r>
      <w:r w:rsidR="00014C48" w:rsidRPr="00832737">
        <w:rPr>
          <w:rFonts w:hint="eastAsia"/>
          <w:color w:val="000000" w:themeColor="text1"/>
        </w:rPr>
        <w:t>软件</w:t>
      </w:r>
      <w:r w:rsidR="00B52F20" w:rsidRPr="00832737">
        <w:rPr>
          <w:rFonts w:hint="eastAsia"/>
          <w:color w:val="000000" w:themeColor="text1"/>
        </w:rPr>
        <w:t>系统</w:t>
      </w:r>
      <w:r w:rsidR="00014C48" w:rsidRPr="00832737">
        <w:rPr>
          <w:rFonts w:hint="eastAsia"/>
          <w:color w:val="000000" w:themeColor="text1"/>
        </w:rPr>
        <w:t>开发</w:t>
      </w:r>
      <w:r w:rsidR="00DD5428" w:rsidRPr="00832737">
        <w:rPr>
          <w:rFonts w:hint="eastAsia"/>
          <w:color w:val="000000" w:themeColor="text1"/>
        </w:rPr>
        <w:t>与测试</w:t>
      </w:r>
      <w:r w:rsidR="00102C9A" w:rsidRPr="00832737">
        <w:rPr>
          <w:rFonts w:hint="eastAsia"/>
          <w:color w:val="000000" w:themeColor="text1"/>
        </w:rPr>
        <w:t>、</w:t>
      </w:r>
      <w:r w:rsidR="003C66CD" w:rsidRPr="00832737">
        <w:rPr>
          <w:rFonts w:hint="eastAsia"/>
          <w:color w:val="000000" w:themeColor="text1"/>
        </w:rPr>
        <w:t>信息安全系统开发与应用</w:t>
      </w:r>
      <w:r w:rsidR="00102C9A" w:rsidRPr="00832737">
        <w:rPr>
          <w:rFonts w:hint="eastAsia"/>
          <w:color w:val="000000" w:themeColor="text1"/>
        </w:rPr>
        <w:t>等工作，并能够综合考虑法律、环境与可持续发展等因素，具备工程创新意识、</w:t>
      </w:r>
      <w:r w:rsidR="00102812" w:rsidRPr="00832737">
        <w:rPr>
          <w:color w:val="000000" w:themeColor="text1"/>
        </w:rPr>
        <w:t>创业意识、</w:t>
      </w:r>
      <w:r w:rsidR="00102C9A" w:rsidRPr="00832737">
        <w:rPr>
          <w:rFonts w:hint="eastAsia"/>
          <w:color w:val="000000" w:themeColor="text1"/>
        </w:rPr>
        <w:t>团队精神、沟通表达能力和终身学习能力的</w:t>
      </w:r>
      <w:r w:rsidR="0045539E" w:rsidRPr="00832737">
        <w:rPr>
          <w:rFonts w:hint="eastAsia"/>
          <w:color w:val="000000" w:themeColor="text1"/>
        </w:rPr>
        <w:t>应用型</w:t>
      </w:r>
      <w:r w:rsidR="00741326" w:rsidRPr="00832737">
        <w:rPr>
          <w:rFonts w:hint="eastAsia"/>
          <w:color w:val="000000" w:themeColor="text1"/>
        </w:rPr>
        <w:t>高级</w:t>
      </w:r>
      <w:r w:rsidR="002207AE" w:rsidRPr="00832737">
        <w:rPr>
          <w:rFonts w:hint="eastAsia"/>
          <w:color w:val="000000" w:themeColor="text1"/>
        </w:rPr>
        <w:t>专门</w:t>
      </w:r>
      <w:r w:rsidR="00741326" w:rsidRPr="00832737">
        <w:rPr>
          <w:rFonts w:hint="eastAsia"/>
          <w:color w:val="000000" w:themeColor="text1"/>
        </w:rPr>
        <w:t>人才</w:t>
      </w:r>
      <w:r w:rsidR="00102C9A" w:rsidRPr="00832737">
        <w:rPr>
          <w:rFonts w:hint="eastAsia"/>
          <w:color w:val="000000" w:themeColor="text1"/>
        </w:rPr>
        <w:t>。</w:t>
      </w:r>
    </w:p>
    <w:p w:rsidR="00486F91" w:rsidRPr="00832737" w:rsidRDefault="00102C9A">
      <w:pPr>
        <w:autoSpaceDE w:val="0"/>
        <w:autoSpaceDN w:val="0"/>
        <w:adjustRightInd w:val="0"/>
        <w:spacing w:line="440" w:lineRule="exact"/>
        <w:ind w:firstLineChars="200" w:firstLine="420"/>
        <w:rPr>
          <w:color w:val="000000" w:themeColor="text1"/>
        </w:rPr>
      </w:pPr>
      <w:r w:rsidRPr="00832737">
        <w:rPr>
          <w:rFonts w:hint="eastAsia"/>
          <w:color w:val="000000" w:themeColor="text1"/>
        </w:rPr>
        <w:t>学生在毕业后</w:t>
      </w:r>
      <w:r w:rsidRPr="00832737">
        <w:rPr>
          <w:color w:val="000000" w:themeColor="text1"/>
        </w:rPr>
        <w:t>5</w:t>
      </w:r>
      <w:r w:rsidRPr="00832737">
        <w:rPr>
          <w:rFonts w:hint="eastAsia"/>
          <w:color w:val="000000" w:themeColor="text1"/>
        </w:rPr>
        <w:t>年左右预期能够实现以下目标：</w:t>
      </w:r>
    </w:p>
    <w:p w:rsidR="00486F91" w:rsidRPr="00832737" w:rsidRDefault="00102C9A">
      <w:pPr>
        <w:autoSpaceDE w:val="0"/>
        <w:autoSpaceDN w:val="0"/>
        <w:adjustRightInd w:val="0"/>
        <w:spacing w:line="440" w:lineRule="exact"/>
        <w:ind w:firstLineChars="200" w:firstLine="420"/>
        <w:rPr>
          <w:color w:val="000000" w:themeColor="text1"/>
        </w:rPr>
      </w:pPr>
      <w:r w:rsidRPr="00832737">
        <w:rPr>
          <w:rFonts w:hint="eastAsia"/>
          <w:color w:val="000000" w:themeColor="text1"/>
        </w:rPr>
        <w:t>（</w:t>
      </w:r>
      <w:r w:rsidRPr="00832737">
        <w:rPr>
          <w:rFonts w:hint="eastAsia"/>
          <w:color w:val="000000" w:themeColor="text1"/>
        </w:rPr>
        <w:t>1</w:t>
      </w:r>
      <w:r w:rsidRPr="00832737">
        <w:rPr>
          <w:rFonts w:hint="eastAsia"/>
          <w:color w:val="000000" w:themeColor="text1"/>
        </w:rPr>
        <w:t>）</w:t>
      </w:r>
      <w:r w:rsidR="00102812" w:rsidRPr="00832737">
        <w:rPr>
          <w:color w:val="000000" w:themeColor="text1"/>
        </w:rPr>
        <w:t>具有高尚的职业道德，高度的社会责任感，</w:t>
      </w:r>
      <w:r w:rsidR="003D6657" w:rsidRPr="00832737">
        <w:rPr>
          <w:rFonts w:hint="eastAsia"/>
          <w:color w:val="000000" w:themeColor="text1"/>
        </w:rPr>
        <w:t>健康的身心和良好的人文素养，</w:t>
      </w:r>
      <w:r w:rsidR="004D2EF4" w:rsidRPr="00832737">
        <w:rPr>
          <w:color w:val="000000" w:themeColor="text1"/>
        </w:rPr>
        <w:t>理解职业道德和规范</w:t>
      </w:r>
      <w:r w:rsidRPr="00832737">
        <w:rPr>
          <w:rFonts w:hint="eastAsia"/>
          <w:color w:val="000000" w:themeColor="text1"/>
        </w:rPr>
        <w:t>，</w:t>
      </w:r>
      <w:r w:rsidR="00102812" w:rsidRPr="00832737">
        <w:rPr>
          <w:color w:val="000000" w:themeColor="text1"/>
        </w:rPr>
        <w:t>在社会和道德的范围内工作；</w:t>
      </w:r>
    </w:p>
    <w:p w:rsidR="00486F91" w:rsidRPr="00832737" w:rsidRDefault="00102C9A">
      <w:pPr>
        <w:autoSpaceDE w:val="0"/>
        <w:autoSpaceDN w:val="0"/>
        <w:adjustRightInd w:val="0"/>
        <w:spacing w:line="440" w:lineRule="exact"/>
        <w:ind w:firstLineChars="200" w:firstLine="420"/>
        <w:rPr>
          <w:color w:val="000000" w:themeColor="text1"/>
        </w:rPr>
      </w:pPr>
      <w:r w:rsidRPr="00832737">
        <w:rPr>
          <w:rFonts w:hint="eastAsia"/>
          <w:color w:val="000000" w:themeColor="text1"/>
        </w:rPr>
        <w:t>（</w:t>
      </w:r>
      <w:r w:rsidRPr="00832737">
        <w:rPr>
          <w:rFonts w:hint="eastAsia"/>
          <w:color w:val="000000" w:themeColor="text1"/>
        </w:rPr>
        <w:t>2</w:t>
      </w:r>
      <w:r w:rsidRPr="00832737">
        <w:rPr>
          <w:rFonts w:hint="eastAsia"/>
          <w:color w:val="000000" w:themeColor="text1"/>
        </w:rPr>
        <w:t>）具有扎实的数理基础和系统的</w:t>
      </w:r>
      <w:r w:rsidR="00614F24" w:rsidRPr="00832737">
        <w:rPr>
          <w:rFonts w:hint="eastAsia"/>
          <w:color w:val="000000" w:themeColor="text1"/>
        </w:rPr>
        <w:t>软件</w:t>
      </w:r>
      <w:r w:rsidR="00C81A19">
        <w:rPr>
          <w:rFonts w:hint="eastAsia"/>
          <w:color w:val="000000" w:themeColor="text1"/>
        </w:rPr>
        <w:t>工程</w:t>
      </w:r>
      <w:r w:rsidR="0056758D" w:rsidRPr="00832737">
        <w:rPr>
          <w:rFonts w:hint="eastAsia"/>
          <w:color w:val="000000" w:themeColor="text1"/>
        </w:rPr>
        <w:t>、网络与信息安全</w:t>
      </w:r>
      <w:r w:rsidRPr="00832737">
        <w:rPr>
          <w:rFonts w:hint="eastAsia"/>
          <w:color w:val="000000" w:themeColor="text1"/>
        </w:rPr>
        <w:t>专业知识，</w:t>
      </w:r>
      <w:r w:rsidR="00C93D5F" w:rsidRPr="00832737">
        <w:rPr>
          <w:color w:val="000000" w:themeColor="text1"/>
        </w:rPr>
        <w:t>素质全面，具有较强创新意识、工程实践能力，能够</w:t>
      </w:r>
      <w:r w:rsidR="00012743">
        <w:rPr>
          <w:rFonts w:hint="eastAsia"/>
          <w:color w:val="000000" w:themeColor="text1"/>
        </w:rPr>
        <w:t>对</w:t>
      </w:r>
      <w:r w:rsidR="00C93D5F" w:rsidRPr="00832737">
        <w:rPr>
          <w:color w:val="000000" w:themeColor="text1"/>
        </w:rPr>
        <w:t>复杂工程问题</w:t>
      </w:r>
      <w:r w:rsidR="00012743">
        <w:rPr>
          <w:rFonts w:hint="eastAsia"/>
          <w:color w:val="000000" w:themeColor="text1"/>
        </w:rPr>
        <w:t>进行研究、分析和</w:t>
      </w:r>
      <w:r w:rsidR="002009E6">
        <w:rPr>
          <w:rFonts w:hint="eastAsia"/>
          <w:color w:val="000000" w:themeColor="text1"/>
        </w:rPr>
        <w:t>提出</w:t>
      </w:r>
      <w:r w:rsidR="00012743">
        <w:rPr>
          <w:rFonts w:hint="eastAsia"/>
          <w:color w:val="000000" w:themeColor="text1"/>
        </w:rPr>
        <w:t>合理的</w:t>
      </w:r>
      <w:r w:rsidR="00C93D5F" w:rsidRPr="00832737">
        <w:rPr>
          <w:color w:val="000000" w:themeColor="text1"/>
        </w:rPr>
        <w:t>解决方案；</w:t>
      </w:r>
      <w:r w:rsidR="00C93D5F" w:rsidRPr="00832737">
        <w:rPr>
          <w:rFonts w:hint="eastAsia"/>
          <w:color w:val="000000" w:themeColor="text1"/>
        </w:rPr>
        <w:t xml:space="preserve"> </w:t>
      </w:r>
    </w:p>
    <w:p w:rsidR="00486F91" w:rsidRPr="00832737" w:rsidRDefault="00102C9A">
      <w:pPr>
        <w:autoSpaceDE w:val="0"/>
        <w:autoSpaceDN w:val="0"/>
        <w:adjustRightInd w:val="0"/>
        <w:spacing w:line="440" w:lineRule="exact"/>
        <w:ind w:firstLineChars="200" w:firstLine="420"/>
        <w:rPr>
          <w:color w:val="000000" w:themeColor="text1"/>
        </w:rPr>
      </w:pPr>
      <w:r w:rsidRPr="00832737">
        <w:rPr>
          <w:rFonts w:hint="eastAsia"/>
          <w:color w:val="000000" w:themeColor="text1"/>
        </w:rPr>
        <w:t>（</w:t>
      </w:r>
      <w:r w:rsidRPr="00832737">
        <w:rPr>
          <w:rFonts w:hint="eastAsia"/>
          <w:color w:val="000000" w:themeColor="text1"/>
        </w:rPr>
        <w:t>3</w:t>
      </w:r>
      <w:r w:rsidRPr="00832737">
        <w:rPr>
          <w:rFonts w:hint="eastAsia"/>
          <w:color w:val="000000" w:themeColor="text1"/>
        </w:rPr>
        <w:t>）能够跟踪并适应现代</w:t>
      </w:r>
      <w:r w:rsidR="00E2303E" w:rsidRPr="00832737">
        <w:rPr>
          <w:rFonts w:hint="eastAsia"/>
          <w:color w:val="000000" w:themeColor="text1"/>
        </w:rPr>
        <w:t>软件</w:t>
      </w:r>
      <w:r w:rsidR="008E23FB" w:rsidRPr="00832737">
        <w:rPr>
          <w:rFonts w:hint="eastAsia"/>
          <w:color w:val="000000" w:themeColor="text1"/>
        </w:rPr>
        <w:t>开发、网络与信息安全的</w:t>
      </w:r>
      <w:r w:rsidRPr="00832737">
        <w:rPr>
          <w:rFonts w:hint="eastAsia"/>
          <w:color w:val="000000" w:themeColor="text1"/>
        </w:rPr>
        <w:t>技术发展，具备较强的实践和创新能力，能够</w:t>
      </w:r>
      <w:r w:rsidR="00E2303E" w:rsidRPr="00832737">
        <w:rPr>
          <w:color w:val="000000" w:themeColor="text1"/>
        </w:rPr>
        <w:t>运用现代工具从事本专业领域相关产品的设计</w:t>
      </w:r>
      <w:r w:rsidR="00E2303E" w:rsidRPr="00832737">
        <w:rPr>
          <w:rFonts w:hint="eastAsia"/>
          <w:color w:val="000000" w:themeColor="text1"/>
        </w:rPr>
        <w:t>和</w:t>
      </w:r>
      <w:r w:rsidRPr="00832737">
        <w:rPr>
          <w:color w:val="000000" w:themeColor="text1"/>
        </w:rPr>
        <w:t>开发，</w:t>
      </w:r>
      <w:r w:rsidR="00E2303E" w:rsidRPr="00832737">
        <w:rPr>
          <w:color w:val="000000" w:themeColor="text1"/>
        </w:rPr>
        <w:t>成长为</w:t>
      </w:r>
      <w:r w:rsidR="00F0385B" w:rsidRPr="00832737">
        <w:rPr>
          <w:rFonts w:hint="eastAsia"/>
          <w:color w:val="000000" w:themeColor="text1"/>
        </w:rPr>
        <w:t>系统</w:t>
      </w:r>
      <w:r w:rsidR="00133343">
        <w:rPr>
          <w:rFonts w:hint="eastAsia"/>
          <w:color w:val="000000" w:themeColor="text1"/>
        </w:rPr>
        <w:t>分析</w:t>
      </w:r>
      <w:r w:rsidRPr="00832737">
        <w:rPr>
          <w:color w:val="000000" w:themeColor="text1"/>
        </w:rPr>
        <w:t>工程师、</w:t>
      </w:r>
      <w:r w:rsidR="00F0385B" w:rsidRPr="00832737">
        <w:rPr>
          <w:rFonts w:hint="eastAsia"/>
          <w:color w:val="000000" w:themeColor="text1"/>
        </w:rPr>
        <w:t>软件开发</w:t>
      </w:r>
      <w:r w:rsidR="00E2303E" w:rsidRPr="00832737">
        <w:rPr>
          <w:rFonts w:hint="eastAsia"/>
          <w:color w:val="000000" w:themeColor="text1"/>
        </w:rPr>
        <w:t>工程师</w:t>
      </w:r>
      <w:r w:rsidR="00133343">
        <w:rPr>
          <w:rFonts w:hint="eastAsia"/>
          <w:color w:val="000000" w:themeColor="text1"/>
        </w:rPr>
        <w:t>和</w:t>
      </w:r>
      <w:r w:rsidR="004361CC" w:rsidRPr="00832737">
        <w:rPr>
          <w:rFonts w:hint="eastAsia"/>
          <w:color w:val="000000" w:themeColor="text1"/>
        </w:rPr>
        <w:t>网络</w:t>
      </w:r>
      <w:r w:rsidR="00133343">
        <w:rPr>
          <w:rFonts w:hint="eastAsia"/>
          <w:color w:val="000000" w:themeColor="text1"/>
        </w:rPr>
        <w:t>与信息</w:t>
      </w:r>
      <w:r w:rsidR="004361CC" w:rsidRPr="00832737">
        <w:rPr>
          <w:rFonts w:hint="eastAsia"/>
          <w:color w:val="000000" w:themeColor="text1"/>
        </w:rPr>
        <w:t>安全工程师</w:t>
      </w:r>
      <w:r w:rsidR="002163DD" w:rsidRPr="00832737">
        <w:rPr>
          <w:color w:val="000000" w:themeColor="text1"/>
        </w:rPr>
        <w:t>等；</w:t>
      </w:r>
    </w:p>
    <w:p w:rsidR="00486F91" w:rsidRPr="00832737" w:rsidRDefault="00102C9A">
      <w:pPr>
        <w:autoSpaceDE w:val="0"/>
        <w:autoSpaceDN w:val="0"/>
        <w:adjustRightInd w:val="0"/>
        <w:spacing w:line="440" w:lineRule="exact"/>
        <w:ind w:firstLineChars="200" w:firstLine="420"/>
        <w:rPr>
          <w:color w:val="000000" w:themeColor="text1"/>
        </w:rPr>
      </w:pPr>
      <w:r w:rsidRPr="00832737">
        <w:rPr>
          <w:rFonts w:hint="eastAsia"/>
          <w:color w:val="000000" w:themeColor="text1"/>
        </w:rPr>
        <w:t>（</w:t>
      </w:r>
      <w:r w:rsidRPr="00832737">
        <w:rPr>
          <w:rFonts w:hint="eastAsia"/>
          <w:color w:val="000000" w:themeColor="text1"/>
        </w:rPr>
        <w:t>4</w:t>
      </w:r>
      <w:r w:rsidRPr="00832737">
        <w:rPr>
          <w:rFonts w:hint="eastAsia"/>
          <w:color w:val="000000" w:themeColor="text1"/>
        </w:rPr>
        <w:t>）了解</w:t>
      </w:r>
      <w:r w:rsidR="00F0385B" w:rsidRPr="00832737">
        <w:rPr>
          <w:rFonts w:hint="eastAsia"/>
          <w:color w:val="000000" w:themeColor="text1"/>
        </w:rPr>
        <w:t>软件项目</w:t>
      </w:r>
      <w:r w:rsidRPr="00832737">
        <w:rPr>
          <w:rFonts w:hint="eastAsia"/>
          <w:color w:val="000000" w:themeColor="text1"/>
        </w:rPr>
        <w:t>工程管理的基本原理与经济决策方法，</w:t>
      </w:r>
      <w:r w:rsidR="00C93D5F" w:rsidRPr="00832737">
        <w:rPr>
          <w:color w:val="000000" w:themeColor="text1"/>
        </w:rPr>
        <w:t>具有良好的团队沟通能力和一定的领导能力，能够在相关专业领域的工程项目中独立承担任务或领导团队完成任务；</w:t>
      </w:r>
    </w:p>
    <w:p w:rsidR="00486F91" w:rsidRPr="00832737" w:rsidRDefault="00102C9A">
      <w:pPr>
        <w:autoSpaceDE w:val="0"/>
        <w:autoSpaceDN w:val="0"/>
        <w:adjustRightInd w:val="0"/>
        <w:spacing w:line="440" w:lineRule="exact"/>
        <w:ind w:firstLineChars="200" w:firstLine="420"/>
        <w:rPr>
          <w:color w:val="000000" w:themeColor="text1"/>
        </w:rPr>
      </w:pPr>
      <w:r w:rsidRPr="00832737">
        <w:rPr>
          <w:rFonts w:hint="eastAsia"/>
          <w:color w:val="000000" w:themeColor="text1"/>
        </w:rPr>
        <w:t>（</w:t>
      </w:r>
      <w:r w:rsidRPr="00832737">
        <w:rPr>
          <w:rFonts w:hint="eastAsia"/>
          <w:color w:val="000000" w:themeColor="text1"/>
        </w:rPr>
        <w:t>5</w:t>
      </w:r>
      <w:r w:rsidRPr="00832737">
        <w:rPr>
          <w:rFonts w:hint="eastAsia"/>
          <w:color w:val="000000" w:themeColor="text1"/>
        </w:rPr>
        <w:t>）具有全球化意识和国际视野，</w:t>
      </w:r>
      <w:r w:rsidR="001F25A9" w:rsidRPr="00832737">
        <w:rPr>
          <w:color w:val="000000" w:themeColor="text1"/>
        </w:rPr>
        <w:t>具有适应社会与行业发展的自主和终身学习能力</w:t>
      </w:r>
      <w:r w:rsidRPr="00832737">
        <w:rPr>
          <w:rFonts w:hint="eastAsia"/>
          <w:color w:val="000000" w:themeColor="text1"/>
        </w:rPr>
        <w:t>，能够通过自主学习持续提升自己的综合素质和专业能力，不断适应社会发展。</w:t>
      </w:r>
    </w:p>
    <w:p w:rsidR="00486F91" w:rsidRPr="00832737" w:rsidRDefault="00102C9A">
      <w:pPr>
        <w:autoSpaceDE w:val="0"/>
        <w:autoSpaceDN w:val="0"/>
        <w:adjustRightInd w:val="0"/>
        <w:spacing w:beforeLines="50" w:before="156" w:afterLines="50" w:after="156"/>
        <w:ind w:firstLineChars="200" w:firstLine="482"/>
        <w:rPr>
          <w:rFonts w:ascii="宋体" w:hAnsi="宋体"/>
          <w:b/>
          <w:color w:val="000000" w:themeColor="text1"/>
          <w:sz w:val="24"/>
        </w:rPr>
      </w:pPr>
      <w:r w:rsidRPr="00832737">
        <w:rPr>
          <w:rFonts w:ascii="宋体" w:hAnsi="宋体"/>
          <w:b/>
          <w:color w:val="000000" w:themeColor="text1"/>
          <w:sz w:val="24"/>
        </w:rPr>
        <w:t>二、</w:t>
      </w:r>
      <w:r w:rsidR="0018368C" w:rsidRPr="00832737">
        <w:rPr>
          <w:rFonts w:ascii="宋体" w:hAnsi="宋体" w:hint="eastAsia"/>
          <w:b/>
          <w:color w:val="000000" w:themeColor="text1"/>
          <w:sz w:val="24"/>
        </w:rPr>
        <w:t>毕业</w:t>
      </w:r>
      <w:r w:rsidRPr="00832737">
        <w:rPr>
          <w:rFonts w:ascii="宋体" w:hAnsi="宋体" w:hint="eastAsia"/>
          <w:b/>
          <w:color w:val="000000" w:themeColor="text1"/>
          <w:sz w:val="24"/>
        </w:rPr>
        <w:t>要求</w:t>
      </w:r>
    </w:p>
    <w:p w:rsidR="00486F91" w:rsidRDefault="00A433F8">
      <w:pPr>
        <w:autoSpaceDE w:val="0"/>
        <w:autoSpaceDN w:val="0"/>
        <w:adjustRightInd w:val="0"/>
        <w:spacing w:line="440" w:lineRule="exact"/>
        <w:ind w:firstLineChars="200" w:firstLine="420"/>
        <w:rPr>
          <w:rFonts w:asciiTheme="minorEastAsia" w:eastAsiaTheme="minorEastAsia" w:hAnsiTheme="minorEastAsia" w:cstheme="minorEastAsia"/>
        </w:rPr>
      </w:pPr>
      <w:r w:rsidRPr="00832737">
        <w:rPr>
          <w:rFonts w:asciiTheme="minorEastAsia" w:eastAsiaTheme="minorEastAsia" w:hAnsiTheme="minorEastAsia" w:cstheme="minorEastAsia" w:hint="eastAsia"/>
          <w:color w:val="000000" w:themeColor="text1"/>
        </w:rPr>
        <w:t>通过4年的系统学习，本专业的学生要求掌握高等数理基础、工程技术基础、人文和社会</w:t>
      </w:r>
      <w:r w:rsidR="00BC2EF8" w:rsidRPr="00832737">
        <w:rPr>
          <w:rFonts w:asciiTheme="minorEastAsia" w:eastAsiaTheme="minorEastAsia" w:hAnsiTheme="minorEastAsia" w:cstheme="minorEastAsia" w:hint="eastAsia"/>
          <w:color w:val="000000" w:themeColor="text1"/>
        </w:rPr>
        <w:t>科学基础知识，掌握软件开发</w:t>
      </w:r>
      <w:r w:rsidR="00421FC8" w:rsidRPr="00832737">
        <w:rPr>
          <w:rFonts w:asciiTheme="minorEastAsia" w:eastAsiaTheme="minorEastAsia" w:hAnsiTheme="minorEastAsia" w:cstheme="minorEastAsia" w:hint="eastAsia"/>
          <w:color w:val="000000" w:themeColor="text1"/>
        </w:rPr>
        <w:t>、网络信息与安全的</w:t>
      </w:r>
      <w:r w:rsidR="009F1A1F" w:rsidRPr="00832737">
        <w:rPr>
          <w:rFonts w:asciiTheme="minorEastAsia" w:eastAsiaTheme="minorEastAsia" w:hAnsiTheme="minorEastAsia" w:cstheme="minorEastAsia" w:hint="eastAsia"/>
          <w:color w:val="000000" w:themeColor="text1"/>
        </w:rPr>
        <w:t>基础</w:t>
      </w:r>
      <w:r w:rsidR="005A42FE" w:rsidRPr="00832737">
        <w:rPr>
          <w:rFonts w:asciiTheme="minorEastAsia" w:eastAsiaTheme="minorEastAsia" w:hAnsiTheme="minorEastAsia" w:cstheme="minorEastAsia" w:hint="eastAsia"/>
          <w:color w:val="000000" w:themeColor="text1"/>
        </w:rPr>
        <w:t>理论与</w:t>
      </w:r>
      <w:r w:rsidR="009F1A1F" w:rsidRPr="00832737">
        <w:rPr>
          <w:rFonts w:asciiTheme="minorEastAsia" w:eastAsiaTheme="minorEastAsia" w:hAnsiTheme="minorEastAsia" w:cstheme="minorEastAsia" w:hint="eastAsia"/>
          <w:color w:val="000000" w:themeColor="text1"/>
        </w:rPr>
        <w:t>知识，</w:t>
      </w:r>
      <w:r w:rsidR="005D4DDF" w:rsidRPr="00832737">
        <w:rPr>
          <w:rFonts w:asciiTheme="minorEastAsia" w:eastAsiaTheme="minorEastAsia" w:hAnsiTheme="minorEastAsia" w:cstheme="minorEastAsia" w:hint="eastAsia"/>
          <w:color w:val="000000" w:themeColor="text1"/>
        </w:rPr>
        <w:t>了解新兴技术；</w:t>
      </w:r>
      <w:r w:rsidRPr="00832737">
        <w:rPr>
          <w:rFonts w:asciiTheme="minorEastAsia" w:eastAsiaTheme="minorEastAsia" w:hAnsiTheme="minorEastAsia" w:cstheme="minorEastAsia" w:hint="eastAsia"/>
          <w:color w:val="000000" w:themeColor="text1"/>
        </w:rPr>
        <w:t>了解系统分析与开发方法、过程控制与管理方法，具备</w:t>
      </w:r>
      <w:r w:rsidR="005A42FE" w:rsidRPr="00832737">
        <w:rPr>
          <w:rFonts w:asciiTheme="minorEastAsia" w:eastAsiaTheme="minorEastAsia" w:hAnsiTheme="minorEastAsia" w:cstheme="minorEastAsia" w:hint="eastAsia"/>
          <w:color w:val="000000" w:themeColor="text1"/>
        </w:rPr>
        <w:t>复杂软件工程问题的</w:t>
      </w:r>
      <w:r w:rsidRPr="00832737">
        <w:rPr>
          <w:rFonts w:asciiTheme="minorEastAsia" w:eastAsiaTheme="minorEastAsia" w:hAnsiTheme="minorEastAsia" w:cstheme="minorEastAsia" w:hint="eastAsia"/>
          <w:color w:val="000000" w:themeColor="text1"/>
        </w:rPr>
        <w:t>设计、分析、测试和实验能力、交叉领域应用能力；具备外语阅读与交流能力、跨文化团队协作与沟通能力、以及工程实践与创新能力；具有适应社会与行业发展的自主和终身学习能力，人文社会科学素</w:t>
      </w:r>
      <w:r w:rsidRPr="00832737">
        <w:rPr>
          <w:rFonts w:asciiTheme="minorEastAsia" w:eastAsiaTheme="minorEastAsia" w:hAnsiTheme="minorEastAsia" w:cstheme="minorEastAsia" w:hint="eastAsia"/>
          <w:color w:val="000000" w:themeColor="text1"/>
        </w:rPr>
        <w:lastRenderedPageBreak/>
        <w:t>养、社会责任感和职业操守。具体包括以下方面的能力和素养：</w:t>
      </w:r>
    </w:p>
    <w:p w:rsidR="00587C83" w:rsidRPr="00587C83" w:rsidRDefault="00102C9A" w:rsidP="00587C83">
      <w:pPr>
        <w:autoSpaceDE w:val="0"/>
        <w:autoSpaceDN w:val="0"/>
        <w:adjustRightInd w:val="0"/>
        <w:spacing w:line="440" w:lineRule="exact"/>
        <w:ind w:firstLineChars="200" w:firstLine="422"/>
        <w:rPr>
          <w:rFonts w:asciiTheme="minorEastAsia" w:eastAsiaTheme="minorEastAsia" w:hAnsiTheme="minorEastAsia" w:cstheme="minorEastAsia"/>
        </w:rPr>
      </w:pPr>
      <w:r w:rsidRPr="00C157B1">
        <w:rPr>
          <w:rFonts w:asciiTheme="minorEastAsia" w:eastAsiaTheme="minorEastAsia" w:hAnsiTheme="minorEastAsia" w:cstheme="minorEastAsia" w:hint="eastAsia"/>
          <w:b/>
        </w:rPr>
        <w:t>1</w:t>
      </w:r>
      <w:r w:rsidR="00314DE7" w:rsidRPr="00C157B1">
        <w:rPr>
          <w:rFonts w:asciiTheme="minorEastAsia" w:eastAsiaTheme="minorEastAsia" w:hAnsiTheme="minorEastAsia" w:cstheme="minorEastAsia" w:hint="eastAsia"/>
          <w:b/>
        </w:rPr>
        <w:t>、</w:t>
      </w:r>
      <w:r w:rsidR="00587C83" w:rsidRPr="00C157B1">
        <w:rPr>
          <w:rFonts w:asciiTheme="minorEastAsia" w:eastAsiaTheme="minorEastAsia" w:hAnsiTheme="minorEastAsia" w:cstheme="minorEastAsia" w:hint="eastAsia"/>
          <w:b/>
        </w:rPr>
        <w:t>工程知识</w:t>
      </w:r>
      <w:r w:rsidR="00587C83">
        <w:rPr>
          <w:rFonts w:asciiTheme="minorEastAsia" w:eastAsiaTheme="minorEastAsia" w:hAnsiTheme="minorEastAsia" w:cstheme="minorEastAsia" w:hint="eastAsia"/>
        </w:rPr>
        <w:t>：</w:t>
      </w:r>
      <w:r w:rsidR="00587C83" w:rsidRPr="00587C83">
        <w:rPr>
          <w:rFonts w:asciiTheme="minorEastAsia" w:eastAsiaTheme="minorEastAsia" w:hAnsiTheme="minorEastAsia" w:cstheme="minorEastAsia" w:hint="eastAsia"/>
        </w:rPr>
        <w:t>能够将高等数理基础、工程技术基础、社会科学基础和软件工程专业知识用于解决软件工程及应用领域的复杂工程问题。</w:t>
      </w:r>
    </w:p>
    <w:p w:rsidR="00587C83" w:rsidRPr="00587C83" w:rsidRDefault="00587C83" w:rsidP="00587C83">
      <w:pPr>
        <w:autoSpaceDE w:val="0"/>
        <w:autoSpaceDN w:val="0"/>
        <w:adjustRightInd w:val="0"/>
        <w:spacing w:line="440" w:lineRule="exact"/>
        <w:ind w:firstLineChars="200" w:firstLine="420"/>
        <w:rPr>
          <w:rFonts w:asciiTheme="minorEastAsia" w:eastAsiaTheme="minorEastAsia" w:hAnsiTheme="minorEastAsia" w:cstheme="minorEastAsia"/>
        </w:rPr>
      </w:pPr>
      <w:r w:rsidRPr="00587C83">
        <w:rPr>
          <w:rFonts w:asciiTheme="minorEastAsia" w:eastAsiaTheme="minorEastAsia" w:hAnsiTheme="minorEastAsia" w:cstheme="minorEastAsia" w:hint="eastAsia"/>
        </w:rPr>
        <w:t>1.1 掌握数理、工程技术、人文和社会科学的基础知识。</w:t>
      </w:r>
    </w:p>
    <w:p w:rsidR="00587C83" w:rsidRPr="00587C83" w:rsidRDefault="00587C83" w:rsidP="00587C83">
      <w:pPr>
        <w:autoSpaceDE w:val="0"/>
        <w:autoSpaceDN w:val="0"/>
        <w:adjustRightInd w:val="0"/>
        <w:spacing w:line="440" w:lineRule="exact"/>
        <w:ind w:firstLineChars="200" w:firstLine="420"/>
        <w:rPr>
          <w:rFonts w:asciiTheme="minorEastAsia" w:eastAsiaTheme="minorEastAsia" w:hAnsiTheme="minorEastAsia" w:cstheme="minorEastAsia"/>
        </w:rPr>
      </w:pPr>
      <w:r w:rsidRPr="00587C83">
        <w:rPr>
          <w:rFonts w:asciiTheme="minorEastAsia" w:eastAsiaTheme="minorEastAsia" w:hAnsiTheme="minorEastAsia" w:cstheme="minorEastAsia" w:hint="eastAsia"/>
        </w:rPr>
        <w:t>1.2 掌握软件工程基础及专业知识。</w:t>
      </w:r>
    </w:p>
    <w:p w:rsidR="00486F91" w:rsidRDefault="00587C83" w:rsidP="00587C83">
      <w:pPr>
        <w:autoSpaceDE w:val="0"/>
        <w:autoSpaceDN w:val="0"/>
        <w:adjustRightInd w:val="0"/>
        <w:spacing w:line="440" w:lineRule="exact"/>
        <w:ind w:firstLineChars="200" w:firstLine="420"/>
        <w:rPr>
          <w:rFonts w:asciiTheme="minorEastAsia" w:eastAsiaTheme="minorEastAsia" w:hAnsiTheme="minorEastAsia" w:cstheme="minorEastAsia"/>
        </w:rPr>
      </w:pPr>
      <w:r w:rsidRPr="00587C83">
        <w:rPr>
          <w:rFonts w:asciiTheme="minorEastAsia" w:eastAsiaTheme="minorEastAsia" w:hAnsiTheme="minorEastAsia" w:cstheme="minorEastAsia" w:hint="eastAsia"/>
        </w:rPr>
        <w:t>1.3 掌握计算机系统及网络系统构成，并能够综合运用上述专业知识解决软件工程及应用领域的复杂工程问题。</w:t>
      </w:r>
    </w:p>
    <w:p w:rsidR="00930B5B" w:rsidRDefault="00930B5B" w:rsidP="00930B5B">
      <w:pPr>
        <w:autoSpaceDE w:val="0"/>
        <w:autoSpaceDN w:val="0"/>
        <w:adjustRightInd w:val="0"/>
        <w:spacing w:line="440" w:lineRule="exact"/>
        <w:ind w:firstLineChars="200" w:firstLine="422"/>
      </w:pPr>
      <w:r w:rsidRPr="00C157B1">
        <w:rPr>
          <w:rFonts w:hint="eastAsia"/>
          <w:b/>
        </w:rPr>
        <w:t>2</w:t>
      </w:r>
      <w:r w:rsidRPr="00C157B1">
        <w:rPr>
          <w:rFonts w:hint="eastAsia"/>
          <w:b/>
        </w:rPr>
        <w:t>、问题分析</w:t>
      </w:r>
      <w:r>
        <w:rPr>
          <w:rFonts w:hint="eastAsia"/>
        </w:rPr>
        <w:t>：能够应用高等数理、工程技术、社会科学基础和软件工程专业知识，识别、表达、并通过文献研究分析软件工程及应用领域的复杂工程问题，以获得有效结论。</w:t>
      </w:r>
    </w:p>
    <w:p w:rsidR="00930B5B" w:rsidRDefault="00930B5B" w:rsidP="00930B5B">
      <w:pPr>
        <w:autoSpaceDE w:val="0"/>
        <w:autoSpaceDN w:val="0"/>
        <w:adjustRightInd w:val="0"/>
        <w:spacing w:line="440" w:lineRule="exact"/>
        <w:ind w:firstLineChars="200" w:firstLine="420"/>
      </w:pPr>
      <w:r>
        <w:rPr>
          <w:rFonts w:hint="eastAsia"/>
        </w:rPr>
        <w:t xml:space="preserve">2.1 </w:t>
      </w:r>
      <w:r>
        <w:rPr>
          <w:rFonts w:hint="eastAsia"/>
        </w:rPr>
        <w:t>运用数理及工程技术方法制定分析系统需求模型。</w:t>
      </w:r>
    </w:p>
    <w:p w:rsidR="00930B5B" w:rsidRDefault="00930B5B" w:rsidP="00930B5B">
      <w:pPr>
        <w:autoSpaceDE w:val="0"/>
        <w:autoSpaceDN w:val="0"/>
        <w:adjustRightInd w:val="0"/>
        <w:spacing w:line="440" w:lineRule="exact"/>
        <w:ind w:firstLineChars="200" w:firstLine="420"/>
      </w:pPr>
      <w:r>
        <w:rPr>
          <w:rFonts w:hint="eastAsia"/>
        </w:rPr>
        <w:t xml:space="preserve">2.2 </w:t>
      </w:r>
      <w:r>
        <w:rPr>
          <w:rFonts w:hint="eastAsia"/>
        </w:rPr>
        <w:t>基于计算机系统和网络系统组织与结构，设计软件工程模型。</w:t>
      </w:r>
    </w:p>
    <w:p w:rsidR="00930B5B" w:rsidRDefault="00930B5B" w:rsidP="00930B5B">
      <w:pPr>
        <w:autoSpaceDE w:val="0"/>
        <w:autoSpaceDN w:val="0"/>
        <w:adjustRightInd w:val="0"/>
        <w:spacing w:line="440" w:lineRule="exact"/>
        <w:ind w:firstLineChars="200" w:firstLine="420"/>
      </w:pPr>
      <w:r>
        <w:rPr>
          <w:rFonts w:hint="eastAsia"/>
        </w:rPr>
        <w:t xml:space="preserve">2.3 </w:t>
      </w:r>
      <w:r>
        <w:rPr>
          <w:rFonts w:hint="eastAsia"/>
        </w:rPr>
        <w:t>了解文献检索、资料查询及运用现代信息技术跟踪并获取相关信息的基本方法，具备分析复杂软件工程问题的独立学习能力。</w:t>
      </w:r>
    </w:p>
    <w:p w:rsidR="00930B5B" w:rsidRDefault="00930B5B" w:rsidP="00930B5B">
      <w:pPr>
        <w:autoSpaceDE w:val="0"/>
        <w:autoSpaceDN w:val="0"/>
        <w:adjustRightInd w:val="0"/>
        <w:spacing w:line="440" w:lineRule="exact"/>
        <w:ind w:firstLineChars="200" w:firstLine="422"/>
      </w:pPr>
      <w:r w:rsidRPr="00C157B1">
        <w:rPr>
          <w:rFonts w:hint="eastAsia"/>
          <w:b/>
        </w:rPr>
        <w:t>3</w:t>
      </w:r>
      <w:r w:rsidRPr="00C157B1">
        <w:rPr>
          <w:rFonts w:hint="eastAsia"/>
          <w:b/>
        </w:rPr>
        <w:t>、设计</w:t>
      </w:r>
      <w:r w:rsidRPr="00C157B1">
        <w:rPr>
          <w:rFonts w:hint="eastAsia"/>
          <w:b/>
        </w:rPr>
        <w:t>/</w:t>
      </w:r>
      <w:r w:rsidRPr="00C157B1">
        <w:rPr>
          <w:rFonts w:hint="eastAsia"/>
          <w:b/>
        </w:rPr>
        <w:t>开发解决方案</w:t>
      </w:r>
      <w:r>
        <w:rPr>
          <w:rFonts w:hint="eastAsia"/>
        </w:rPr>
        <w:t>：能够设计针对复杂软件工程问题的解决方案，设计满足软件工程及应用领域的特定需求的系统、组件或模型；并能够在系统设计与开发过程中体现创新意识，考虑社会、健康、安全、法律、文化以及环境等因素。</w:t>
      </w:r>
    </w:p>
    <w:p w:rsidR="00930B5B" w:rsidRDefault="00930B5B" w:rsidP="00930B5B">
      <w:pPr>
        <w:autoSpaceDE w:val="0"/>
        <w:autoSpaceDN w:val="0"/>
        <w:adjustRightInd w:val="0"/>
        <w:spacing w:line="440" w:lineRule="exact"/>
        <w:ind w:firstLineChars="200" w:firstLine="420"/>
      </w:pPr>
      <w:r>
        <w:rPr>
          <w:rFonts w:hint="eastAsia"/>
        </w:rPr>
        <w:t xml:space="preserve">3.1 </w:t>
      </w:r>
      <w:r>
        <w:rPr>
          <w:rFonts w:hint="eastAsia"/>
        </w:rPr>
        <w:t>掌握软件生命周期要素，了解各种软件开发过程管理模型。了解</w:t>
      </w:r>
      <w:r>
        <w:rPr>
          <w:rFonts w:hint="eastAsia"/>
        </w:rPr>
        <w:t>ISO</w:t>
      </w:r>
      <w:r>
        <w:rPr>
          <w:rFonts w:hint="eastAsia"/>
        </w:rPr>
        <w:t>国际质量标准、</w:t>
      </w:r>
      <w:r>
        <w:rPr>
          <w:rFonts w:hint="eastAsia"/>
        </w:rPr>
        <w:t>CMMI</w:t>
      </w:r>
      <w:r>
        <w:rPr>
          <w:rFonts w:hint="eastAsia"/>
        </w:rPr>
        <w:t>软件评价标准。</w:t>
      </w:r>
    </w:p>
    <w:p w:rsidR="00930B5B" w:rsidRDefault="00930B5B" w:rsidP="00930B5B">
      <w:pPr>
        <w:autoSpaceDE w:val="0"/>
        <w:autoSpaceDN w:val="0"/>
        <w:adjustRightInd w:val="0"/>
        <w:spacing w:line="440" w:lineRule="exact"/>
        <w:ind w:firstLineChars="200" w:firstLine="420"/>
      </w:pPr>
      <w:r>
        <w:rPr>
          <w:rFonts w:hint="eastAsia"/>
        </w:rPr>
        <w:t xml:space="preserve">3.2 </w:t>
      </w:r>
      <w:r>
        <w:rPr>
          <w:rFonts w:hint="eastAsia"/>
        </w:rPr>
        <w:t>掌握软件工程设计方法，尤其是面向对象理论与方法，能够通过统一建模语言设计符合需求、具有创新性的系统解决方案，同时识别社会、安全、法律、文化以及环境等因素。</w:t>
      </w:r>
    </w:p>
    <w:p w:rsidR="00930B5B" w:rsidRDefault="00930B5B" w:rsidP="00930B5B">
      <w:pPr>
        <w:autoSpaceDE w:val="0"/>
        <w:autoSpaceDN w:val="0"/>
        <w:adjustRightInd w:val="0"/>
        <w:spacing w:line="440" w:lineRule="exact"/>
        <w:ind w:firstLineChars="200" w:firstLine="420"/>
      </w:pPr>
      <w:r>
        <w:rPr>
          <w:rFonts w:hint="eastAsia"/>
        </w:rPr>
        <w:t xml:space="preserve">3.3 </w:t>
      </w:r>
      <w:r>
        <w:rPr>
          <w:rFonts w:hint="eastAsia"/>
        </w:rPr>
        <w:t>构建符合规格及限制的系统、组件，具备对设计及开发出的系统与原定规格及限制进行对比评估的能力。</w:t>
      </w:r>
    </w:p>
    <w:p w:rsidR="00930B5B" w:rsidRDefault="00930B5B" w:rsidP="00930B5B">
      <w:pPr>
        <w:autoSpaceDE w:val="0"/>
        <w:autoSpaceDN w:val="0"/>
        <w:adjustRightInd w:val="0"/>
        <w:spacing w:line="440" w:lineRule="exact"/>
        <w:ind w:firstLineChars="200" w:firstLine="422"/>
      </w:pPr>
      <w:r w:rsidRPr="00C157B1">
        <w:rPr>
          <w:rFonts w:hint="eastAsia"/>
          <w:b/>
        </w:rPr>
        <w:t>4</w:t>
      </w:r>
      <w:r w:rsidRPr="00C157B1">
        <w:rPr>
          <w:rFonts w:hint="eastAsia"/>
          <w:b/>
        </w:rPr>
        <w:t>、研究</w:t>
      </w:r>
      <w:r>
        <w:rPr>
          <w:rFonts w:hint="eastAsia"/>
        </w:rPr>
        <w:t>：能够基于软件工程原理并采用科学的软件工程方法，对软件工程及应用领域中的复杂工程问题进行研究，包括：专业设计实验、分析与解释数据，并通过信息综合得到合理有效的结论。</w:t>
      </w:r>
    </w:p>
    <w:p w:rsidR="00930B5B" w:rsidRDefault="00930B5B" w:rsidP="00930B5B">
      <w:pPr>
        <w:autoSpaceDE w:val="0"/>
        <w:autoSpaceDN w:val="0"/>
        <w:adjustRightInd w:val="0"/>
        <w:spacing w:line="440" w:lineRule="exact"/>
        <w:ind w:firstLineChars="200" w:firstLine="420"/>
      </w:pPr>
      <w:r>
        <w:rPr>
          <w:rFonts w:hint="eastAsia"/>
        </w:rPr>
        <w:t xml:space="preserve">4.1 </w:t>
      </w:r>
      <w:r>
        <w:rPr>
          <w:rFonts w:hint="eastAsia"/>
        </w:rPr>
        <w:t>面向中小型软件、或较大型软件开发中部分模块，具有独立设计与开发系统的能力，具备资料收集、分析、设计、编码、测试和维护的能力。</w:t>
      </w:r>
    </w:p>
    <w:p w:rsidR="00930B5B" w:rsidRDefault="00930B5B" w:rsidP="00930B5B">
      <w:pPr>
        <w:autoSpaceDE w:val="0"/>
        <w:autoSpaceDN w:val="0"/>
        <w:adjustRightInd w:val="0"/>
        <w:spacing w:line="440" w:lineRule="exact"/>
        <w:ind w:firstLineChars="200" w:firstLine="420"/>
      </w:pPr>
      <w:r>
        <w:rPr>
          <w:rFonts w:hint="eastAsia"/>
        </w:rPr>
        <w:t xml:space="preserve">4.2 </w:t>
      </w:r>
      <w:r>
        <w:rPr>
          <w:rFonts w:hint="eastAsia"/>
        </w:rPr>
        <w:t>分析与解释数据的能力，包括实施实验，并以预测或预期结果进行实验比较。</w:t>
      </w:r>
    </w:p>
    <w:p w:rsidR="00930B5B" w:rsidRDefault="00930B5B" w:rsidP="00930B5B">
      <w:pPr>
        <w:autoSpaceDE w:val="0"/>
        <w:autoSpaceDN w:val="0"/>
        <w:adjustRightInd w:val="0"/>
        <w:spacing w:line="440" w:lineRule="exact"/>
        <w:ind w:firstLineChars="200" w:firstLine="420"/>
      </w:pPr>
      <w:r>
        <w:rPr>
          <w:rFonts w:hint="eastAsia"/>
        </w:rPr>
        <w:t xml:space="preserve">4.3 </w:t>
      </w:r>
      <w:r>
        <w:rPr>
          <w:rFonts w:hint="eastAsia"/>
        </w:rPr>
        <w:t>通过系统综合评价得到合理有效的开发方案的能力，包括从系统开发中呈现资料、解释资料或结果，并总结结论及给予建议，形成报告。</w:t>
      </w:r>
    </w:p>
    <w:p w:rsidR="00930B5B" w:rsidRDefault="00930B5B" w:rsidP="00930B5B">
      <w:pPr>
        <w:autoSpaceDE w:val="0"/>
        <w:autoSpaceDN w:val="0"/>
        <w:adjustRightInd w:val="0"/>
        <w:spacing w:line="440" w:lineRule="exact"/>
        <w:ind w:firstLineChars="200" w:firstLine="422"/>
      </w:pPr>
      <w:r w:rsidRPr="00C157B1">
        <w:rPr>
          <w:rFonts w:hint="eastAsia"/>
          <w:b/>
        </w:rPr>
        <w:t>5</w:t>
      </w:r>
      <w:r w:rsidRPr="00C157B1">
        <w:rPr>
          <w:rFonts w:hint="eastAsia"/>
          <w:b/>
        </w:rPr>
        <w:t>、使用现代工具</w:t>
      </w:r>
      <w:r>
        <w:rPr>
          <w:rFonts w:hint="eastAsia"/>
        </w:rPr>
        <w:t>：能够针对复杂软件工程问题，开发、选择与使用恰当的软件工程的</w:t>
      </w:r>
      <w:r>
        <w:rPr>
          <w:rFonts w:hint="eastAsia"/>
        </w:rPr>
        <w:lastRenderedPageBreak/>
        <w:t>工具、系统分析与开发方法、过程控制与管理方法，包括对复杂软件工程问题的预测与模拟，并能够理解其局限性。</w:t>
      </w:r>
    </w:p>
    <w:p w:rsidR="00930B5B" w:rsidRDefault="00930B5B" w:rsidP="00930B5B">
      <w:pPr>
        <w:autoSpaceDE w:val="0"/>
        <w:autoSpaceDN w:val="0"/>
        <w:adjustRightInd w:val="0"/>
        <w:spacing w:line="440" w:lineRule="exact"/>
        <w:ind w:firstLineChars="200" w:firstLine="420"/>
      </w:pPr>
      <w:r>
        <w:rPr>
          <w:rFonts w:hint="eastAsia"/>
        </w:rPr>
        <w:t xml:space="preserve">5.1 </w:t>
      </w:r>
      <w:r>
        <w:rPr>
          <w:rFonts w:hint="eastAsia"/>
        </w:rPr>
        <w:t>了解软件开发工具如开发平台、测试平台、配置管理软件和项目管理软件的使用方法。</w:t>
      </w:r>
    </w:p>
    <w:p w:rsidR="00930B5B" w:rsidRDefault="00930B5B" w:rsidP="00930B5B">
      <w:pPr>
        <w:autoSpaceDE w:val="0"/>
        <w:autoSpaceDN w:val="0"/>
        <w:adjustRightInd w:val="0"/>
        <w:spacing w:line="440" w:lineRule="exact"/>
        <w:ind w:firstLineChars="200" w:firstLine="420"/>
      </w:pPr>
      <w:r>
        <w:rPr>
          <w:rFonts w:hint="eastAsia"/>
        </w:rPr>
        <w:t xml:space="preserve">5.2 </w:t>
      </w:r>
      <w:r>
        <w:rPr>
          <w:rFonts w:hint="eastAsia"/>
        </w:rPr>
        <w:t>掌握开发、选择与使用现代软件开发工具。</w:t>
      </w:r>
    </w:p>
    <w:p w:rsidR="00930B5B" w:rsidRDefault="00930B5B" w:rsidP="00930B5B">
      <w:pPr>
        <w:autoSpaceDE w:val="0"/>
        <w:autoSpaceDN w:val="0"/>
        <w:adjustRightInd w:val="0"/>
        <w:spacing w:line="440" w:lineRule="exact"/>
        <w:ind w:firstLineChars="200" w:firstLine="420"/>
      </w:pPr>
      <w:r>
        <w:rPr>
          <w:rFonts w:hint="eastAsia"/>
        </w:rPr>
        <w:t xml:space="preserve">5.3 </w:t>
      </w:r>
      <w:r>
        <w:rPr>
          <w:rFonts w:hint="eastAsia"/>
        </w:rPr>
        <w:t>掌握软件工程领域最新分析、设计、编码、测试、维护技术，对复杂软件工程问题进行预测与模拟，并能够理解其局限性。</w:t>
      </w:r>
    </w:p>
    <w:p w:rsidR="00930B5B" w:rsidRDefault="00930B5B" w:rsidP="00930B5B">
      <w:pPr>
        <w:autoSpaceDE w:val="0"/>
        <w:autoSpaceDN w:val="0"/>
        <w:adjustRightInd w:val="0"/>
        <w:spacing w:line="440" w:lineRule="exact"/>
        <w:ind w:firstLineChars="200" w:firstLine="422"/>
      </w:pPr>
      <w:r w:rsidRPr="00C157B1">
        <w:rPr>
          <w:rFonts w:hint="eastAsia"/>
          <w:b/>
        </w:rPr>
        <w:t>6</w:t>
      </w:r>
      <w:r w:rsidRPr="00C157B1">
        <w:rPr>
          <w:rFonts w:hint="eastAsia"/>
          <w:b/>
        </w:rPr>
        <w:t>、工程与社会</w:t>
      </w:r>
      <w:r>
        <w:rPr>
          <w:rFonts w:hint="eastAsia"/>
        </w:rPr>
        <w:t>：能够基于软件工程相关背景知识进行合理分析，评价系统设计与开发实践中的复杂工程问题解决方案，明确对社会、健康、安全、法律以及文化的影响，并理解应承担的责任。</w:t>
      </w:r>
    </w:p>
    <w:p w:rsidR="00930B5B" w:rsidRDefault="00930B5B" w:rsidP="00930B5B">
      <w:pPr>
        <w:autoSpaceDE w:val="0"/>
        <w:autoSpaceDN w:val="0"/>
        <w:adjustRightInd w:val="0"/>
        <w:spacing w:line="440" w:lineRule="exact"/>
        <w:ind w:firstLineChars="200" w:firstLine="420"/>
      </w:pPr>
      <w:r>
        <w:rPr>
          <w:rFonts w:hint="eastAsia"/>
        </w:rPr>
        <w:t xml:space="preserve">6.1 </w:t>
      </w:r>
      <w:r>
        <w:rPr>
          <w:rFonts w:hint="eastAsia"/>
        </w:rPr>
        <w:t>基于软件工程相关背景知识进行合理分析，包括利用原理性知识进行自主分析、自主设计、自主测试分析。</w:t>
      </w:r>
    </w:p>
    <w:p w:rsidR="00930B5B" w:rsidRDefault="00930B5B" w:rsidP="00930B5B">
      <w:pPr>
        <w:autoSpaceDE w:val="0"/>
        <w:autoSpaceDN w:val="0"/>
        <w:adjustRightInd w:val="0"/>
        <w:spacing w:line="440" w:lineRule="exact"/>
        <w:ind w:firstLineChars="200" w:firstLine="420"/>
      </w:pPr>
      <w:r>
        <w:rPr>
          <w:rFonts w:hint="eastAsia"/>
        </w:rPr>
        <w:t xml:space="preserve">6.2 </w:t>
      </w:r>
      <w:r>
        <w:rPr>
          <w:rFonts w:hint="eastAsia"/>
        </w:rPr>
        <w:t>评价专业工程实践和复杂工程问题解决方案，能够评价软件工程技术发展可能带来的社会、健康、安全、法律以及文化的影响。</w:t>
      </w:r>
    </w:p>
    <w:p w:rsidR="00930B5B" w:rsidRDefault="00930B5B" w:rsidP="00930B5B">
      <w:pPr>
        <w:autoSpaceDE w:val="0"/>
        <w:autoSpaceDN w:val="0"/>
        <w:adjustRightInd w:val="0"/>
        <w:spacing w:line="440" w:lineRule="exact"/>
        <w:ind w:firstLineChars="200" w:firstLine="420"/>
      </w:pPr>
      <w:r>
        <w:rPr>
          <w:rFonts w:hint="eastAsia"/>
        </w:rPr>
        <w:t xml:space="preserve">6.3 </w:t>
      </w:r>
      <w:r>
        <w:rPr>
          <w:rFonts w:hint="eastAsia"/>
        </w:rPr>
        <w:t>通过校内大学生素质拓展训练，校外社会实践的方式，培养学生具有理解应承担的社会责任。</w:t>
      </w:r>
    </w:p>
    <w:p w:rsidR="00930B5B" w:rsidRDefault="00930B5B" w:rsidP="00930B5B">
      <w:pPr>
        <w:autoSpaceDE w:val="0"/>
        <w:autoSpaceDN w:val="0"/>
        <w:adjustRightInd w:val="0"/>
        <w:spacing w:line="440" w:lineRule="exact"/>
        <w:ind w:firstLineChars="200" w:firstLine="422"/>
      </w:pPr>
      <w:r w:rsidRPr="00C157B1">
        <w:rPr>
          <w:rFonts w:hint="eastAsia"/>
          <w:b/>
        </w:rPr>
        <w:t>7</w:t>
      </w:r>
      <w:r w:rsidRPr="00C157B1">
        <w:rPr>
          <w:rFonts w:hint="eastAsia"/>
          <w:b/>
        </w:rPr>
        <w:t>、环境和可持续发展</w:t>
      </w:r>
      <w:r>
        <w:rPr>
          <w:rFonts w:hint="eastAsia"/>
        </w:rPr>
        <w:t>：能够理解和评价面向复杂软件工程问题的系统开发中对环境、社会可持续发展的影响。</w:t>
      </w:r>
    </w:p>
    <w:p w:rsidR="00930B5B" w:rsidRDefault="00930B5B" w:rsidP="00930B5B">
      <w:pPr>
        <w:autoSpaceDE w:val="0"/>
        <w:autoSpaceDN w:val="0"/>
        <w:adjustRightInd w:val="0"/>
        <w:spacing w:line="440" w:lineRule="exact"/>
        <w:ind w:firstLineChars="200" w:firstLine="420"/>
      </w:pPr>
      <w:r>
        <w:rPr>
          <w:rFonts w:hint="eastAsia"/>
        </w:rPr>
        <w:t xml:space="preserve">7.1 </w:t>
      </w:r>
      <w:r>
        <w:rPr>
          <w:rFonts w:hint="eastAsia"/>
        </w:rPr>
        <w:t>识别及预测软件开发、实施、维护中可能出现问题，具备应对突发事件和危机的能力，能够洞悉或预测软件开发、软件实施、软件维护中可能出现的问题，并采取恰当的应对措施。</w:t>
      </w:r>
    </w:p>
    <w:p w:rsidR="00930B5B" w:rsidRDefault="00930B5B" w:rsidP="00930B5B">
      <w:pPr>
        <w:autoSpaceDE w:val="0"/>
        <w:autoSpaceDN w:val="0"/>
        <w:adjustRightInd w:val="0"/>
        <w:spacing w:line="440" w:lineRule="exact"/>
        <w:ind w:firstLineChars="200" w:firstLine="420"/>
      </w:pPr>
      <w:r>
        <w:rPr>
          <w:rFonts w:hint="eastAsia"/>
        </w:rPr>
        <w:t xml:space="preserve">7.2 </w:t>
      </w:r>
      <w:r>
        <w:rPr>
          <w:rFonts w:hint="eastAsia"/>
        </w:rPr>
        <w:t>理解和评价信息技术发展对于客观世界和社会的影响。</w:t>
      </w:r>
    </w:p>
    <w:p w:rsidR="00930B5B" w:rsidRDefault="00930B5B" w:rsidP="00930B5B">
      <w:pPr>
        <w:autoSpaceDE w:val="0"/>
        <w:autoSpaceDN w:val="0"/>
        <w:adjustRightInd w:val="0"/>
        <w:spacing w:line="440" w:lineRule="exact"/>
        <w:ind w:firstLineChars="200" w:firstLine="420"/>
      </w:pPr>
      <w:r>
        <w:rPr>
          <w:rFonts w:hint="eastAsia"/>
        </w:rPr>
        <w:t xml:space="preserve">7.3 </w:t>
      </w:r>
      <w:r>
        <w:rPr>
          <w:rFonts w:hint="eastAsia"/>
        </w:rPr>
        <w:t>接受技术伦理学教育，具备技术伦理学知识，针对环境和发展的影响进行自我约束。</w:t>
      </w:r>
    </w:p>
    <w:p w:rsidR="00930B5B" w:rsidRDefault="00930B5B" w:rsidP="00930B5B">
      <w:pPr>
        <w:autoSpaceDE w:val="0"/>
        <w:autoSpaceDN w:val="0"/>
        <w:adjustRightInd w:val="0"/>
        <w:spacing w:line="440" w:lineRule="exact"/>
        <w:ind w:firstLineChars="200" w:firstLine="422"/>
      </w:pPr>
      <w:r w:rsidRPr="00C157B1">
        <w:rPr>
          <w:rFonts w:hint="eastAsia"/>
          <w:b/>
        </w:rPr>
        <w:t>8</w:t>
      </w:r>
      <w:r w:rsidRPr="00C157B1">
        <w:rPr>
          <w:rFonts w:hint="eastAsia"/>
          <w:b/>
        </w:rPr>
        <w:t>、职业规范</w:t>
      </w:r>
      <w:r>
        <w:rPr>
          <w:rFonts w:hint="eastAsia"/>
        </w:rPr>
        <w:t>：具有人文社会科学素养、社会责任感，能够在软件工程实践中理解并遵守软件工程职业道德和规范，履行责任。</w:t>
      </w:r>
    </w:p>
    <w:p w:rsidR="00930B5B" w:rsidRDefault="00930B5B" w:rsidP="00930B5B">
      <w:pPr>
        <w:autoSpaceDE w:val="0"/>
        <w:autoSpaceDN w:val="0"/>
        <w:adjustRightInd w:val="0"/>
        <w:spacing w:line="440" w:lineRule="exact"/>
        <w:ind w:firstLineChars="200" w:firstLine="420"/>
      </w:pPr>
      <w:r>
        <w:rPr>
          <w:rFonts w:hint="eastAsia"/>
        </w:rPr>
        <w:t xml:space="preserve">8.1 </w:t>
      </w:r>
      <w:r>
        <w:rPr>
          <w:rFonts w:hint="eastAsia"/>
        </w:rPr>
        <w:t>通过人文和社会科学基础知识学习，具有人文社会科学素养、社会责任感。</w:t>
      </w:r>
    </w:p>
    <w:p w:rsidR="00930B5B" w:rsidRDefault="00930B5B" w:rsidP="00930B5B">
      <w:pPr>
        <w:autoSpaceDE w:val="0"/>
        <w:autoSpaceDN w:val="0"/>
        <w:adjustRightInd w:val="0"/>
        <w:spacing w:line="440" w:lineRule="exact"/>
        <w:ind w:firstLineChars="200" w:firstLine="420"/>
      </w:pPr>
      <w:r>
        <w:rPr>
          <w:rFonts w:hint="eastAsia"/>
        </w:rPr>
        <w:t xml:space="preserve">8.2 </w:t>
      </w:r>
      <w:r>
        <w:rPr>
          <w:rFonts w:hint="eastAsia"/>
        </w:rPr>
        <w:t>通过开展多样化的体育教学内容，开展心理普查、心理学专业知识的传授，培养学生具有健康的身体和心理素质。</w:t>
      </w:r>
    </w:p>
    <w:p w:rsidR="00930B5B" w:rsidRDefault="00930B5B" w:rsidP="00930B5B">
      <w:pPr>
        <w:autoSpaceDE w:val="0"/>
        <w:autoSpaceDN w:val="0"/>
        <w:adjustRightInd w:val="0"/>
        <w:spacing w:line="440" w:lineRule="exact"/>
        <w:ind w:firstLineChars="200" w:firstLine="420"/>
      </w:pPr>
      <w:r>
        <w:rPr>
          <w:rFonts w:hint="eastAsia"/>
        </w:rPr>
        <w:t xml:space="preserve">8.3 </w:t>
      </w:r>
      <w:r>
        <w:rPr>
          <w:rFonts w:hint="eastAsia"/>
        </w:rPr>
        <w:t>通过系统的思政课程体系，以及软件工程专业实践课程，培养学生在软件工程实践中理解并遵守软件工程职业道德和规范，履行责任。</w:t>
      </w:r>
    </w:p>
    <w:p w:rsidR="00930B5B" w:rsidRDefault="00930B5B" w:rsidP="00930B5B">
      <w:pPr>
        <w:autoSpaceDE w:val="0"/>
        <w:autoSpaceDN w:val="0"/>
        <w:adjustRightInd w:val="0"/>
        <w:spacing w:line="440" w:lineRule="exact"/>
        <w:ind w:firstLineChars="200" w:firstLine="422"/>
      </w:pPr>
      <w:r w:rsidRPr="00C157B1">
        <w:rPr>
          <w:rFonts w:hint="eastAsia"/>
          <w:b/>
        </w:rPr>
        <w:t>9</w:t>
      </w:r>
      <w:r w:rsidRPr="00C157B1">
        <w:rPr>
          <w:rFonts w:hint="eastAsia"/>
          <w:b/>
        </w:rPr>
        <w:t>、个人和团队</w:t>
      </w:r>
      <w:r>
        <w:rPr>
          <w:rFonts w:hint="eastAsia"/>
        </w:rPr>
        <w:t>：能够在软件工程及相关交叉学科背景下的团队中承担个体、团队成员</w:t>
      </w:r>
      <w:r>
        <w:rPr>
          <w:rFonts w:hint="eastAsia"/>
        </w:rPr>
        <w:lastRenderedPageBreak/>
        <w:t>以及负责人的角色。</w:t>
      </w:r>
    </w:p>
    <w:p w:rsidR="00930B5B" w:rsidRDefault="00930B5B" w:rsidP="00930B5B">
      <w:pPr>
        <w:autoSpaceDE w:val="0"/>
        <w:autoSpaceDN w:val="0"/>
        <w:adjustRightInd w:val="0"/>
        <w:spacing w:line="440" w:lineRule="exact"/>
        <w:ind w:firstLineChars="200" w:firstLine="420"/>
      </w:pPr>
      <w:r>
        <w:rPr>
          <w:rFonts w:hint="eastAsia"/>
        </w:rPr>
        <w:t xml:space="preserve">9.1 </w:t>
      </w:r>
      <w:r>
        <w:rPr>
          <w:rFonts w:hint="eastAsia"/>
        </w:rPr>
        <w:t>培养在相关交叉应用领域的应用能力，在多学科背景下的团队中成为领导者或成员。</w:t>
      </w:r>
    </w:p>
    <w:p w:rsidR="00930B5B" w:rsidRDefault="00930B5B" w:rsidP="00930B5B">
      <w:pPr>
        <w:autoSpaceDE w:val="0"/>
        <w:autoSpaceDN w:val="0"/>
        <w:adjustRightInd w:val="0"/>
        <w:spacing w:line="440" w:lineRule="exact"/>
        <w:ind w:firstLineChars="200" w:firstLine="420"/>
      </w:pPr>
      <w:r>
        <w:rPr>
          <w:rFonts w:hint="eastAsia"/>
        </w:rPr>
        <w:t xml:space="preserve">9.2 </w:t>
      </w:r>
      <w:r>
        <w:rPr>
          <w:rFonts w:hint="eastAsia"/>
        </w:rPr>
        <w:t>在系统开发过程中明确角色，承担责任，具备独立负责部分模块开发的能力。</w:t>
      </w:r>
    </w:p>
    <w:p w:rsidR="00930B5B" w:rsidRDefault="00930B5B" w:rsidP="00930B5B">
      <w:pPr>
        <w:autoSpaceDE w:val="0"/>
        <w:autoSpaceDN w:val="0"/>
        <w:adjustRightInd w:val="0"/>
        <w:spacing w:line="440" w:lineRule="exact"/>
        <w:ind w:firstLineChars="200" w:firstLine="420"/>
      </w:pPr>
      <w:r>
        <w:rPr>
          <w:rFonts w:hint="eastAsia"/>
        </w:rPr>
        <w:t xml:space="preserve">9.3 </w:t>
      </w:r>
      <w:r>
        <w:rPr>
          <w:rFonts w:hint="eastAsia"/>
        </w:rPr>
        <w:t>通过大学军训、参与课外文化活动，培养学生具备组织管理能力、自我控制能力以及人际交往能力。</w:t>
      </w:r>
    </w:p>
    <w:p w:rsidR="00930B5B" w:rsidRDefault="00930B5B" w:rsidP="00930B5B">
      <w:pPr>
        <w:autoSpaceDE w:val="0"/>
        <w:autoSpaceDN w:val="0"/>
        <w:adjustRightInd w:val="0"/>
        <w:spacing w:line="440" w:lineRule="exact"/>
        <w:ind w:firstLineChars="200" w:firstLine="422"/>
      </w:pPr>
      <w:r w:rsidRPr="00C157B1">
        <w:rPr>
          <w:rFonts w:hint="eastAsia"/>
          <w:b/>
        </w:rPr>
        <w:t>10</w:t>
      </w:r>
      <w:r w:rsidRPr="00C157B1">
        <w:rPr>
          <w:rFonts w:hint="eastAsia"/>
          <w:b/>
        </w:rPr>
        <w:t>、沟通</w:t>
      </w:r>
      <w:r>
        <w:rPr>
          <w:rFonts w:hint="eastAsia"/>
        </w:rPr>
        <w:t>：能够在软件工程及应用领域就复杂工程问题与业界同行及社会公众进行有效沟通和交流，包括撰写报告和设计文稿、陈述发言、清晰表达或回应指令。并具备一定的国际视野，能够在跨文化背景下进行沟通和交流。</w:t>
      </w:r>
    </w:p>
    <w:p w:rsidR="00930B5B" w:rsidRDefault="00930B5B" w:rsidP="00930B5B">
      <w:pPr>
        <w:autoSpaceDE w:val="0"/>
        <w:autoSpaceDN w:val="0"/>
        <w:adjustRightInd w:val="0"/>
        <w:spacing w:line="440" w:lineRule="exact"/>
        <w:ind w:firstLineChars="200" w:firstLine="420"/>
      </w:pPr>
      <w:r>
        <w:rPr>
          <w:rFonts w:hint="eastAsia"/>
        </w:rPr>
        <w:t xml:space="preserve">10.1 </w:t>
      </w:r>
      <w:r>
        <w:rPr>
          <w:rFonts w:hint="eastAsia"/>
        </w:rPr>
        <w:t>能够使用软件工程及信息技术语言，能够就复杂工程问题与业界同行及社会公</w:t>
      </w:r>
      <w:r>
        <w:rPr>
          <w:rFonts w:hint="eastAsia"/>
        </w:rPr>
        <w:t xml:space="preserve">  </w:t>
      </w:r>
      <w:r>
        <w:rPr>
          <w:rFonts w:hint="eastAsia"/>
        </w:rPr>
        <w:t>众进行有效沟通和交流。</w:t>
      </w:r>
    </w:p>
    <w:p w:rsidR="00930B5B" w:rsidRDefault="00930B5B" w:rsidP="00930B5B">
      <w:pPr>
        <w:autoSpaceDE w:val="0"/>
        <w:autoSpaceDN w:val="0"/>
        <w:adjustRightInd w:val="0"/>
        <w:spacing w:line="440" w:lineRule="exact"/>
        <w:ind w:firstLineChars="200" w:firstLine="420"/>
      </w:pPr>
      <w:r>
        <w:rPr>
          <w:rFonts w:hint="eastAsia"/>
        </w:rPr>
        <w:t xml:space="preserve">10.2 </w:t>
      </w:r>
      <w:r>
        <w:rPr>
          <w:rFonts w:hint="eastAsia"/>
        </w:rPr>
        <w:t>至少掌握一门外国语，具备运用本国语言、外语及文字的能力。</w:t>
      </w:r>
    </w:p>
    <w:p w:rsidR="00930B5B" w:rsidRDefault="00930B5B" w:rsidP="00930B5B">
      <w:pPr>
        <w:autoSpaceDE w:val="0"/>
        <w:autoSpaceDN w:val="0"/>
        <w:adjustRightInd w:val="0"/>
        <w:spacing w:line="440" w:lineRule="exact"/>
        <w:ind w:firstLineChars="200" w:firstLine="420"/>
      </w:pPr>
      <w:r>
        <w:rPr>
          <w:rFonts w:hint="eastAsia"/>
        </w:rPr>
        <w:t xml:space="preserve">10.3 </w:t>
      </w:r>
      <w:r>
        <w:rPr>
          <w:rFonts w:hint="eastAsia"/>
        </w:rPr>
        <w:t>能够独立查阅外文资料，具备一定的国际视野，能够在跨文化背景下进行沟通和交流。</w:t>
      </w:r>
    </w:p>
    <w:p w:rsidR="00930B5B" w:rsidRDefault="00930B5B" w:rsidP="00930B5B">
      <w:pPr>
        <w:autoSpaceDE w:val="0"/>
        <w:autoSpaceDN w:val="0"/>
        <w:adjustRightInd w:val="0"/>
        <w:spacing w:line="440" w:lineRule="exact"/>
        <w:ind w:firstLineChars="200" w:firstLine="422"/>
      </w:pPr>
      <w:r w:rsidRPr="00C157B1">
        <w:rPr>
          <w:rFonts w:hint="eastAsia"/>
          <w:b/>
        </w:rPr>
        <w:t>11</w:t>
      </w:r>
      <w:r w:rsidRPr="00C157B1">
        <w:rPr>
          <w:rFonts w:hint="eastAsia"/>
          <w:b/>
        </w:rPr>
        <w:t>、项目管理</w:t>
      </w:r>
      <w:r>
        <w:rPr>
          <w:rFonts w:hint="eastAsia"/>
        </w:rPr>
        <w:t>：理解并掌握软件工程项目管理原理与经济决策方法，并在软件工程及应用领域的交叉学科环境中应用。</w:t>
      </w:r>
    </w:p>
    <w:p w:rsidR="00930B5B" w:rsidRDefault="00930B5B" w:rsidP="00930B5B">
      <w:pPr>
        <w:autoSpaceDE w:val="0"/>
        <w:autoSpaceDN w:val="0"/>
        <w:adjustRightInd w:val="0"/>
        <w:spacing w:line="440" w:lineRule="exact"/>
        <w:ind w:firstLineChars="200" w:firstLine="420"/>
      </w:pPr>
      <w:r>
        <w:rPr>
          <w:rFonts w:hint="eastAsia"/>
        </w:rPr>
        <w:t xml:space="preserve">11.1 </w:t>
      </w:r>
      <w:r>
        <w:rPr>
          <w:rFonts w:hint="eastAsia"/>
        </w:rPr>
        <w:t>掌握软件工程项目管理原理。</w:t>
      </w:r>
    </w:p>
    <w:p w:rsidR="00930B5B" w:rsidRDefault="00930B5B" w:rsidP="00930B5B">
      <w:pPr>
        <w:autoSpaceDE w:val="0"/>
        <w:autoSpaceDN w:val="0"/>
        <w:adjustRightInd w:val="0"/>
        <w:spacing w:line="440" w:lineRule="exact"/>
        <w:ind w:firstLineChars="200" w:firstLine="420"/>
      </w:pPr>
      <w:r>
        <w:rPr>
          <w:rFonts w:hint="eastAsia"/>
        </w:rPr>
        <w:t xml:space="preserve">11.2 </w:t>
      </w:r>
      <w:r>
        <w:rPr>
          <w:rFonts w:hint="eastAsia"/>
        </w:rPr>
        <w:t>掌握技术经济分析、经济效益及社会效益分析能力和一定的经济管理知识，了解相关的地域文化、商务保证和法律法规。</w:t>
      </w:r>
    </w:p>
    <w:p w:rsidR="00930B5B" w:rsidRDefault="00930B5B" w:rsidP="00930B5B">
      <w:pPr>
        <w:autoSpaceDE w:val="0"/>
        <w:autoSpaceDN w:val="0"/>
        <w:adjustRightInd w:val="0"/>
        <w:spacing w:line="440" w:lineRule="exact"/>
        <w:ind w:firstLineChars="200" w:firstLine="420"/>
      </w:pPr>
      <w:r>
        <w:rPr>
          <w:rFonts w:hint="eastAsia"/>
        </w:rPr>
        <w:t xml:space="preserve">11.3 </w:t>
      </w:r>
      <w:r>
        <w:rPr>
          <w:rFonts w:hint="eastAsia"/>
        </w:rPr>
        <w:t>在软件工程及应用领域的交叉学科环境中运用项目管理方法。</w:t>
      </w:r>
    </w:p>
    <w:p w:rsidR="00930B5B" w:rsidRDefault="00930B5B" w:rsidP="00930B5B">
      <w:pPr>
        <w:autoSpaceDE w:val="0"/>
        <w:autoSpaceDN w:val="0"/>
        <w:adjustRightInd w:val="0"/>
        <w:spacing w:line="440" w:lineRule="exact"/>
        <w:ind w:firstLineChars="200" w:firstLine="422"/>
      </w:pPr>
      <w:r w:rsidRPr="00C157B1">
        <w:rPr>
          <w:rFonts w:hint="eastAsia"/>
          <w:b/>
        </w:rPr>
        <w:t>12</w:t>
      </w:r>
      <w:r w:rsidRPr="00C157B1">
        <w:rPr>
          <w:rFonts w:hint="eastAsia"/>
          <w:b/>
        </w:rPr>
        <w:t>、终身学习</w:t>
      </w:r>
      <w:r>
        <w:rPr>
          <w:rFonts w:hint="eastAsia"/>
        </w:rPr>
        <w:t>：具有自主学习和终身学习的意识，有不断学习和适应发展的能力。</w:t>
      </w:r>
    </w:p>
    <w:p w:rsidR="00930B5B" w:rsidRDefault="00930B5B" w:rsidP="00930B5B">
      <w:pPr>
        <w:autoSpaceDE w:val="0"/>
        <w:autoSpaceDN w:val="0"/>
        <w:adjustRightInd w:val="0"/>
        <w:spacing w:line="440" w:lineRule="exact"/>
        <w:ind w:firstLineChars="200" w:firstLine="420"/>
      </w:pPr>
      <w:r>
        <w:rPr>
          <w:rFonts w:hint="eastAsia"/>
        </w:rPr>
        <w:t xml:space="preserve">12.1 </w:t>
      </w:r>
      <w:r>
        <w:rPr>
          <w:rFonts w:hint="eastAsia"/>
        </w:rPr>
        <w:t>通过传授科学的职业规划概念，培养学生具有自主学习和终身学习的意识。</w:t>
      </w:r>
    </w:p>
    <w:p w:rsidR="00930B5B" w:rsidRDefault="00930B5B" w:rsidP="00930B5B">
      <w:pPr>
        <w:autoSpaceDE w:val="0"/>
        <w:autoSpaceDN w:val="0"/>
        <w:adjustRightInd w:val="0"/>
        <w:spacing w:line="440" w:lineRule="exact"/>
        <w:ind w:firstLineChars="200" w:firstLine="420"/>
      </w:pPr>
      <w:r>
        <w:rPr>
          <w:rFonts w:hint="eastAsia"/>
        </w:rPr>
        <w:t xml:space="preserve">12.2 </w:t>
      </w:r>
      <w:r>
        <w:rPr>
          <w:rFonts w:hint="eastAsia"/>
        </w:rPr>
        <w:t>掌握自主文献检索、资料查询及运用现代信息技术跟踪并获取相关信息的基本方法。</w:t>
      </w:r>
    </w:p>
    <w:p w:rsidR="00486F91" w:rsidRDefault="00930B5B" w:rsidP="00930B5B">
      <w:pPr>
        <w:autoSpaceDE w:val="0"/>
        <w:autoSpaceDN w:val="0"/>
        <w:adjustRightInd w:val="0"/>
        <w:spacing w:line="440" w:lineRule="exact"/>
        <w:ind w:firstLineChars="200" w:firstLine="420"/>
      </w:pPr>
      <w:r>
        <w:rPr>
          <w:rFonts w:hint="eastAsia"/>
        </w:rPr>
        <w:t xml:space="preserve">12.3 </w:t>
      </w:r>
      <w:r>
        <w:rPr>
          <w:rFonts w:hint="eastAsia"/>
        </w:rPr>
        <w:t>具备不断学习和适应发展的能力。</w:t>
      </w:r>
    </w:p>
    <w:p w:rsidR="00486F91" w:rsidRDefault="00102C9A">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三、课程设置</w:t>
      </w:r>
    </w:p>
    <w:p w:rsidR="00486F91" w:rsidRDefault="00102C9A">
      <w:pPr>
        <w:spacing w:line="360" w:lineRule="exact"/>
        <w:ind w:firstLineChars="200" w:firstLine="420"/>
        <w:rPr>
          <w:szCs w:val="21"/>
        </w:rPr>
      </w:pPr>
      <w:r>
        <w:rPr>
          <w:rFonts w:hint="eastAsia"/>
          <w:szCs w:val="21"/>
        </w:rPr>
        <w:t>（一）主干学科</w:t>
      </w:r>
      <w:r>
        <w:rPr>
          <w:rFonts w:ascii="宋体" w:hAnsi="宋体" w:hint="eastAsia"/>
          <w:szCs w:val="21"/>
        </w:rPr>
        <w:t>：</w:t>
      </w:r>
      <w:r w:rsidR="008E4AE3">
        <w:rPr>
          <w:rFonts w:ascii="宋体" w:hAnsi="宋体" w:hint="eastAsia"/>
          <w:szCs w:val="21"/>
        </w:rPr>
        <w:t>软件工程</w:t>
      </w:r>
    </w:p>
    <w:p w:rsidR="00486F91" w:rsidRDefault="00102C9A">
      <w:pPr>
        <w:spacing w:line="440" w:lineRule="exact"/>
        <w:ind w:firstLineChars="200" w:firstLine="420"/>
        <w:rPr>
          <w:szCs w:val="21"/>
        </w:rPr>
      </w:pPr>
      <w:r>
        <w:rPr>
          <w:rFonts w:hint="eastAsia"/>
          <w:szCs w:val="21"/>
        </w:rPr>
        <w:t>（二）核心课程及主要实践性教学环节</w:t>
      </w:r>
    </w:p>
    <w:p w:rsidR="00486F91" w:rsidRDefault="00102C9A">
      <w:pPr>
        <w:autoSpaceDE w:val="0"/>
        <w:autoSpaceDN w:val="0"/>
        <w:adjustRightInd w:val="0"/>
        <w:spacing w:line="440" w:lineRule="exact"/>
        <w:ind w:firstLineChars="200" w:firstLine="420"/>
        <w:rPr>
          <w:szCs w:val="21"/>
        </w:rPr>
      </w:pPr>
      <w:r>
        <w:rPr>
          <w:rFonts w:hint="eastAsia"/>
          <w:szCs w:val="21"/>
        </w:rPr>
        <w:t xml:space="preserve">1. </w:t>
      </w:r>
      <w:r>
        <w:rPr>
          <w:rFonts w:hint="eastAsia"/>
          <w:szCs w:val="21"/>
        </w:rPr>
        <w:t>核心课程：</w:t>
      </w:r>
    </w:p>
    <w:p w:rsidR="00486F91" w:rsidRPr="00DB31EB" w:rsidRDefault="004816EE">
      <w:pPr>
        <w:autoSpaceDE w:val="0"/>
        <w:autoSpaceDN w:val="0"/>
        <w:adjustRightInd w:val="0"/>
        <w:spacing w:line="440" w:lineRule="exact"/>
        <w:ind w:firstLineChars="200" w:firstLine="420"/>
        <w:rPr>
          <w:rFonts w:asciiTheme="minorEastAsia" w:eastAsiaTheme="minorEastAsia" w:hAnsiTheme="minorEastAsia"/>
          <w:szCs w:val="21"/>
        </w:rPr>
      </w:pPr>
      <w:r w:rsidRPr="00DB31EB">
        <w:rPr>
          <w:rFonts w:asciiTheme="minorEastAsia" w:eastAsiaTheme="minorEastAsia" w:hAnsiTheme="minorEastAsia" w:hint="eastAsia"/>
          <w:szCs w:val="21"/>
        </w:rPr>
        <w:t>线性代数、</w:t>
      </w:r>
      <w:r w:rsidR="00832737" w:rsidRPr="00DB31EB">
        <w:rPr>
          <w:rFonts w:asciiTheme="minorEastAsia" w:eastAsiaTheme="minorEastAsia" w:hAnsiTheme="minorEastAsia" w:hint="eastAsia"/>
          <w:szCs w:val="21"/>
        </w:rPr>
        <w:t>概率论与数理</w:t>
      </w:r>
      <w:r w:rsidRPr="00DB31EB">
        <w:rPr>
          <w:rFonts w:asciiTheme="minorEastAsia" w:eastAsiaTheme="minorEastAsia" w:hAnsiTheme="minorEastAsia" w:hint="eastAsia"/>
          <w:szCs w:val="21"/>
        </w:rPr>
        <w:t>统计、程序设计基础、数据结构</w:t>
      </w:r>
      <w:r w:rsidR="004B2405" w:rsidRPr="00DB31EB">
        <w:rPr>
          <w:rFonts w:asciiTheme="minorEastAsia" w:eastAsiaTheme="minorEastAsia" w:hAnsiTheme="minorEastAsia" w:hint="eastAsia"/>
          <w:szCs w:val="21"/>
        </w:rPr>
        <w:t>与算法</w:t>
      </w:r>
      <w:r w:rsidRPr="00DB31EB">
        <w:rPr>
          <w:rFonts w:asciiTheme="minorEastAsia" w:eastAsiaTheme="minorEastAsia" w:hAnsiTheme="minorEastAsia" w:hint="eastAsia"/>
          <w:szCs w:val="21"/>
        </w:rPr>
        <w:t>、数据库</w:t>
      </w:r>
      <w:r w:rsidR="00F57F0A" w:rsidRPr="00DB31EB">
        <w:rPr>
          <w:rFonts w:asciiTheme="minorEastAsia" w:eastAsiaTheme="minorEastAsia" w:hAnsiTheme="minorEastAsia" w:hint="eastAsia"/>
          <w:szCs w:val="21"/>
        </w:rPr>
        <w:t>系统</w:t>
      </w:r>
      <w:r w:rsidRPr="00DB31EB">
        <w:rPr>
          <w:rFonts w:asciiTheme="minorEastAsia" w:eastAsiaTheme="minorEastAsia" w:hAnsiTheme="minorEastAsia" w:hint="eastAsia"/>
          <w:szCs w:val="21"/>
        </w:rPr>
        <w:t>原理、</w:t>
      </w:r>
      <w:r w:rsidR="00763E04">
        <w:rPr>
          <w:rFonts w:asciiTheme="minorEastAsia" w:eastAsiaTheme="minorEastAsia" w:hAnsiTheme="minorEastAsia" w:hint="eastAsia"/>
          <w:szCs w:val="21"/>
        </w:rPr>
        <w:t>计算机组成原理、</w:t>
      </w:r>
      <w:r w:rsidR="00763E04" w:rsidRPr="00763E04">
        <w:rPr>
          <w:rFonts w:asciiTheme="minorEastAsia" w:eastAsiaTheme="minorEastAsia" w:hAnsiTheme="minorEastAsia" w:hint="eastAsia"/>
          <w:szCs w:val="21"/>
        </w:rPr>
        <w:t>Python应用基础</w:t>
      </w:r>
      <w:r w:rsidR="00763E04">
        <w:rPr>
          <w:rFonts w:asciiTheme="minorEastAsia" w:eastAsiaTheme="minorEastAsia" w:hAnsiTheme="minorEastAsia" w:hint="eastAsia"/>
          <w:szCs w:val="21"/>
        </w:rPr>
        <w:t>、</w:t>
      </w:r>
      <w:r w:rsidR="00832737" w:rsidRPr="00DB31EB">
        <w:rPr>
          <w:rFonts w:asciiTheme="minorEastAsia" w:eastAsiaTheme="minorEastAsia" w:hAnsiTheme="minorEastAsia" w:hint="eastAsia"/>
          <w:szCs w:val="21"/>
        </w:rPr>
        <w:t>J</w:t>
      </w:r>
      <w:r w:rsidR="00481DE2">
        <w:rPr>
          <w:rFonts w:asciiTheme="minorEastAsia" w:eastAsiaTheme="minorEastAsia" w:hAnsiTheme="minorEastAsia"/>
          <w:szCs w:val="21"/>
        </w:rPr>
        <w:t>AVA</w:t>
      </w:r>
      <w:r w:rsidR="00832737" w:rsidRPr="00DB31EB">
        <w:rPr>
          <w:rFonts w:asciiTheme="minorEastAsia" w:eastAsiaTheme="minorEastAsia" w:hAnsiTheme="minorEastAsia" w:hint="eastAsia"/>
          <w:szCs w:val="21"/>
        </w:rPr>
        <w:t>语言程序设计、计算机网络、</w:t>
      </w:r>
      <w:r w:rsidRPr="00DB31EB">
        <w:rPr>
          <w:rFonts w:asciiTheme="minorEastAsia" w:eastAsiaTheme="minorEastAsia" w:hAnsiTheme="minorEastAsia" w:hint="eastAsia"/>
          <w:szCs w:val="21"/>
        </w:rPr>
        <w:t>操作系统、软件工程、</w:t>
      </w:r>
      <w:r w:rsidR="00832737" w:rsidRPr="00DB31EB">
        <w:rPr>
          <w:rFonts w:asciiTheme="minorEastAsia" w:eastAsiaTheme="minorEastAsia" w:hAnsiTheme="minorEastAsia" w:hint="eastAsia"/>
          <w:szCs w:val="21"/>
        </w:rPr>
        <w:t>编译原理、软件测试</w:t>
      </w:r>
      <w:r w:rsidR="009B2D4C" w:rsidRPr="00DB31EB">
        <w:rPr>
          <w:rFonts w:asciiTheme="minorEastAsia" w:eastAsiaTheme="minorEastAsia" w:hAnsiTheme="minorEastAsia" w:hint="eastAsia"/>
          <w:szCs w:val="21"/>
        </w:rPr>
        <w:t>、</w:t>
      </w:r>
      <w:r w:rsidR="00832737" w:rsidRPr="00DB31EB">
        <w:rPr>
          <w:rFonts w:asciiTheme="minorEastAsia" w:eastAsiaTheme="minorEastAsia" w:hAnsiTheme="minorEastAsia" w:hint="eastAsia"/>
          <w:szCs w:val="21"/>
        </w:rPr>
        <w:t>统一建模语言UML</w:t>
      </w:r>
      <w:r w:rsidR="006128D5">
        <w:rPr>
          <w:rFonts w:asciiTheme="minorEastAsia" w:eastAsiaTheme="minorEastAsia" w:hAnsiTheme="minorEastAsia" w:hint="eastAsia"/>
          <w:szCs w:val="21"/>
        </w:rPr>
        <w:t>、</w:t>
      </w:r>
      <w:r w:rsidR="009B2D4C" w:rsidRPr="00DB31EB">
        <w:rPr>
          <w:rFonts w:asciiTheme="minorEastAsia" w:eastAsiaTheme="minorEastAsia" w:hAnsiTheme="minorEastAsia" w:hint="eastAsia"/>
          <w:szCs w:val="21"/>
        </w:rPr>
        <w:t>Java Web程序设计</w:t>
      </w:r>
      <w:r w:rsidR="006128D5">
        <w:rPr>
          <w:rFonts w:asciiTheme="minorEastAsia" w:eastAsiaTheme="minorEastAsia" w:hAnsiTheme="minorEastAsia" w:hint="eastAsia"/>
          <w:szCs w:val="21"/>
        </w:rPr>
        <w:t>、</w:t>
      </w:r>
      <w:r w:rsidR="006128D5" w:rsidRPr="006128D5">
        <w:rPr>
          <w:rFonts w:asciiTheme="minorEastAsia" w:eastAsiaTheme="minorEastAsia" w:hAnsiTheme="minorEastAsia" w:hint="eastAsia"/>
          <w:szCs w:val="21"/>
        </w:rPr>
        <w:t>网络与信息安全</w:t>
      </w:r>
      <w:r w:rsidRPr="00DB31EB">
        <w:rPr>
          <w:rFonts w:asciiTheme="minorEastAsia" w:eastAsiaTheme="minorEastAsia" w:hAnsiTheme="minorEastAsia" w:hint="eastAsia"/>
          <w:szCs w:val="21"/>
        </w:rPr>
        <w:t>等</w:t>
      </w:r>
      <w:r w:rsidR="00102C9A" w:rsidRPr="00DB31EB">
        <w:rPr>
          <w:rFonts w:asciiTheme="minorEastAsia" w:eastAsiaTheme="minorEastAsia" w:hAnsiTheme="minorEastAsia"/>
          <w:szCs w:val="21"/>
        </w:rPr>
        <w:t>。</w:t>
      </w:r>
    </w:p>
    <w:p w:rsidR="00486F91" w:rsidRDefault="00102C9A">
      <w:pPr>
        <w:autoSpaceDE w:val="0"/>
        <w:autoSpaceDN w:val="0"/>
        <w:adjustRightInd w:val="0"/>
        <w:spacing w:line="440" w:lineRule="exact"/>
        <w:ind w:firstLineChars="200" w:firstLine="420"/>
        <w:rPr>
          <w:szCs w:val="21"/>
        </w:rPr>
      </w:pPr>
      <w:r>
        <w:rPr>
          <w:rFonts w:hint="eastAsia"/>
          <w:szCs w:val="21"/>
        </w:rPr>
        <w:lastRenderedPageBreak/>
        <w:t xml:space="preserve">2. </w:t>
      </w:r>
      <w:r>
        <w:rPr>
          <w:rFonts w:hint="eastAsia"/>
          <w:szCs w:val="21"/>
        </w:rPr>
        <w:t>主要实践性教学环节：</w:t>
      </w:r>
    </w:p>
    <w:p w:rsidR="00486F91" w:rsidRPr="00832737" w:rsidRDefault="00102C9A">
      <w:pPr>
        <w:autoSpaceDE w:val="0"/>
        <w:autoSpaceDN w:val="0"/>
        <w:adjustRightInd w:val="0"/>
        <w:spacing w:line="440" w:lineRule="exact"/>
        <w:ind w:firstLineChars="200" w:firstLine="420"/>
        <w:rPr>
          <w:rFonts w:ascii="宋体" w:hAnsi="宋体"/>
          <w:color w:val="000000" w:themeColor="text1"/>
          <w:szCs w:val="21"/>
        </w:rPr>
      </w:pPr>
      <w:r w:rsidRPr="00832737">
        <w:rPr>
          <w:rFonts w:ascii="宋体" w:hAnsi="宋体" w:hint="eastAsia"/>
          <w:color w:val="000000" w:themeColor="text1"/>
          <w:szCs w:val="21"/>
        </w:rPr>
        <w:t>主要专业课程实验包括</w:t>
      </w:r>
      <w:r w:rsidR="007750A7" w:rsidRPr="00832737">
        <w:rPr>
          <w:rFonts w:ascii="宋体" w:hAnsi="宋体" w:hint="eastAsia"/>
          <w:color w:val="000000" w:themeColor="text1"/>
          <w:szCs w:val="21"/>
        </w:rPr>
        <w:t>：</w:t>
      </w:r>
      <w:r w:rsidR="00EA7694" w:rsidRPr="00832737">
        <w:rPr>
          <w:rFonts w:ascii="宋体" w:hAnsi="宋体" w:hint="eastAsia"/>
          <w:color w:val="000000" w:themeColor="text1"/>
          <w:szCs w:val="21"/>
        </w:rPr>
        <w:t>软件设计基础</w:t>
      </w:r>
      <w:r w:rsidRPr="00832737">
        <w:rPr>
          <w:rFonts w:ascii="宋体" w:hAnsi="宋体" w:hint="eastAsia"/>
          <w:color w:val="000000" w:themeColor="text1"/>
          <w:szCs w:val="21"/>
        </w:rPr>
        <w:t>实验、</w:t>
      </w:r>
      <w:r w:rsidR="00AD3C10" w:rsidRPr="00E578FA">
        <w:rPr>
          <w:rFonts w:ascii="宋体" w:hAnsi="宋体" w:hint="eastAsia"/>
          <w:color w:val="000000" w:themeColor="text1"/>
          <w:szCs w:val="21"/>
        </w:rPr>
        <w:t>数据结构</w:t>
      </w:r>
      <w:r w:rsidR="00EE050B" w:rsidRPr="00E578FA">
        <w:rPr>
          <w:rFonts w:ascii="宋体" w:hAnsi="宋体" w:hint="eastAsia"/>
          <w:color w:val="000000" w:themeColor="text1"/>
          <w:szCs w:val="21"/>
        </w:rPr>
        <w:t>与算法</w:t>
      </w:r>
      <w:r w:rsidRPr="00832737">
        <w:rPr>
          <w:rFonts w:ascii="宋体" w:hAnsi="宋体" w:hint="eastAsia"/>
          <w:color w:val="000000" w:themeColor="text1"/>
          <w:szCs w:val="21"/>
        </w:rPr>
        <w:t>实验、</w:t>
      </w:r>
      <w:r w:rsidR="004B2405" w:rsidRPr="00E578FA">
        <w:rPr>
          <w:rFonts w:ascii="宋体" w:hAnsi="宋体" w:hint="eastAsia"/>
          <w:color w:val="000000" w:themeColor="text1"/>
          <w:szCs w:val="21"/>
        </w:rPr>
        <w:t>数据库</w:t>
      </w:r>
      <w:r w:rsidR="00BC629C" w:rsidRPr="00E578FA">
        <w:rPr>
          <w:rFonts w:ascii="宋体" w:hAnsi="宋体" w:hint="eastAsia"/>
          <w:color w:val="000000" w:themeColor="text1"/>
          <w:szCs w:val="21"/>
        </w:rPr>
        <w:t>系统</w:t>
      </w:r>
      <w:r w:rsidR="004B2405" w:rsidRPr="00E578FA">
        <w:rPr>
          <w:rFonts w:ascii="宋体" w:hAnsi="宋体" w:hint="eastAsia"/>
          <w:color w:val="000000" w:themeColor="text1"/>
          <w:szCs w:val="21"/>
        </w:rPr>
        <w:t>原理</w:t>
      </w:r>
      <w:r w:rsidR="00AD3C10" w:rsidRPr="00832737">
        <w:rPr>
          <w:rFonts w:ascii="宋体" w:hAnsi="宋体" w:hint="eastAsia"/>
          <w:color w:val="000000" w:themeColor="text1"/>
          <w:szCs w:val="21"/>
        </w:rPr>
        <w:t>实验、</w:t>
      </w:r>
      <w:r w:rsidR="00763E04">
        <w:rPr>
          <w:rFonts w:asciiTheme="minorEastAsia" w:eastAsiaTheme="minorEastAsia" w:hAnsiTheme="minorEastAsia" w:hint="eastAsia"/>
          <w:szCs w:val="21"/>
        </w:rPr>
        <w:t>计算机组成原理</w:t>
      </w:r>
      <w:r w:rsidR="00763E04" w:rsidRPr="00832737">
        <w:rPr>
          <w:rFonts w:ascii="宋体" w:hAnsi="宋体" w:hint="eastAsia"/>
          <w:color w:val="000000" w:themeColor="text1"/>
          <w:szCs w:val="21"/>
        </w:rPr>
        <w:t>实验</w:t>
      </w:r>
      <w:r w:rsidR="00763E04">
        <w:rPr>
          <w:rFonts w:asciiTheme="minorEastAsia" w:eastAsiaTheme="minorEastAsia" w:hAnsiTheme="minorEastAsia" w:hint="eastAsia"/>
          <w:szCs w:val="21"/>
        </w:rPr>
        <w:t>、</w:t>
      </w:r>
      <w:r w:rsidR="00763E04" w:rsidRPr="00763E04">
        <w:rPr>
          <w:rFonts w:asciiTheme="minorEastAsia" w:eastAsiaTheme="minorEastAsia" w:hAnsiTheme="minorEastAsia" w:hint="eastAsia"/>
          <w:szCs w:val="21"/>
        </w:rPr>
        <w:t>Python应用基础</w:t>
      </w:r>
      <w:r w:rsidR="00763E04" w:rsidRPr="00832737">
        <w:rPr>
          <w:rFonts w:ascii="宋体" w:hAnsi="宋体" w:hint="eastAsia"/>
          <w:color w:val="000000" w:themeColor="text1"/>
          <w:szCs w:val="21"/>
        </w:rPr>
        <w:t>实验</w:t>
      </w:r>
      <w:r w:rsidR="00763E04">
        <w:rPr>
          <w:rFonts w:asciiTheme="minorEastAsia" w:eastAsiaTheme="minorEastAsia" w:hAnsiTheme="minorEastAsia" w:hint="eastAsia"/>
          <w:szCs w:val="21"/>
        </w:rPr>
        <w:t>、</w:t>
      </w:r>
      <w:r w:rsidR="00D9734A">
        <w:rPr>
          <w:rFonts w:ascii="宋体" w:hAnsi="宋体" w:hint="eastAsia"/>
          <w:color w:val="000000" w:themeColor="text1"/>
          <w:szCs w:val="21"/>
        </w:rPr>
        <w:t>J</w:t>
      </w:r>
      <w:r w:rsidR="00481DE2">
        <w:rPr>
          <w:rFonts w:ascii="宋体" w:hAnsi="宋体"/>
          <w:color w:val="000000" w:themeColor="text1"/>
          <w:szCs w:val="21"/>
        </w:rPr>
        <w:t>AVA</w:t>
      </w:r>
      <w:r w:rsidR="00B76A7D" w:rsidRPr="00E578FA">
        <w:rPr>
          <w:rFonts w:ascii="宋体" w:hAnsi="宋体" w:hint="eastAsia"/>
          <w:color w:val="000000" w:themeColor="text1"/>
          <w:szCs w:val="21"/>
        </w:rPr>
        <w:t>语言程序设计</w:t>
      </w:r>
      <w:r w:rsidR="00B76A7D" w:rsidRPr="00832737">
        <w:rPr>
          <w:rFonts w:ascii="宋体" w:hAnsi="宋体" w:hint="eastAsia"/>
          <w:color w:val="000000" w:themeColor="text1"/>
          <w:szCs w:val="21"/>
        </w:rPr>
        <w:t>实验、</w:t>
      </w:r>
      <w:r w:rsidR="004B2405" w:rsidRPr="00E578FA">
        <w:rPr>
          <w:rFonts w:ascii="宋体" w:hAnsi="宋体" w:hint="eastAsia"/>
          <w:color w:val="000000" w:themeColor="text1"/>
          <w:szCs w:val="21"/>
        </w:rPr>
        <w:t>计算机网络</w:t>
      </w:r>
      <w:r w:rsidR="00AD3C10" w:rsidRPr="00832737">
        <w:rPr>
          <w:rFonts w:ascii="宋体" w:hAnsi="宋体" w:hint="eastAsia"/>
          <w:color w:val="000000" w:themeColor="text1"/>
          <w:szCs w:val="21"/>
        </w:rPr>
        <w:t>实验、</w:t>
      </w:r>
      <w:r w:rsidR="004B2405" w:rsidRPr="00E578FA">
        <w:rPr>
          <w:rFonts w:ascii="宋体" w:hAnsi="宋体" w:hint="eastAsia"/>
          <w:color w:val="000000" w:themeColor="text1"/>
          <w:szCs w:val="21"/>
        </w:rPr>
        <w:t>软件工程</w:t>
      </w:r>
      <w:r w:rsidR="00AD3C10" w:rsidRPr="00832737">
        <w:rPr>
          <w:rFonts w:ascii="宋体" w:hAnsi="宋体" w:hint="eastAsia"/>
          <w:color w:val="000000" w:themeColor="text1"/>
          <w:szCs w:val="21"/>
        </w:rPr>
        <w:t>实验、</w:t>
      </w:r>
      <w:r w:rsidR="00D24C5F" w:rsidRPr="00E578FA">
        <w:rPr>
          <w:rFonts w:ascii="宋体" w:hAnsi="宋体"/>
          <w:color w:val="000000" w:themeColor="text1"/>
          <w:szCs w:val="21"/>
        </w:rPr>
        <w:t>IT</w:t>
      </w:r>
      <w:r w:rsidR="00D24C5F" w:rsidRPr="00E578FA">
        <w:rPr>
          <w:rFonts w:ascii="宋体" w:hAnsi="宋体" w:hint="eastAsia"/>
          <w:color w:val="000000" w:themeColor="text1"/>
          <w:szCs w:val="21"/>
        </w:rPr>
        <w:t>项目管理</w:t>
      </w:r>
      <w:r w:rsidR="00AD3C10" w:rsidRPr="00832737">
        <w:rPr>
          <w:rFonts w:ascii="宋体" w:hAnsi="宋体" w:hint="eastAsia"/>
          <w:color w:val="000000" w:themeColor="text1"/>
          <w:szCs w:val="21"/>
        </w:rPr>
        <w:t>实验、</w:t>
      </w:r>
      <w:r w:rsidR="00401595" w:rsidRPr="00E578FA">
        <w:rPr>
          <w:rFonts w:ascii="宋体" w:hAnsi="宋体" w:hint="eastAsia"/>
          <w:color w:val="000000" w:themeColor="text1"/>
          <w:szCs w:val="21"/>
        </w:rPr>
        <w:t>编译原理</w:t>
      </w:r>
      <w:r w:rsidR="00401595" w:rsidRPr="00832737">
        <w:rPr>
          <w:rFonts w:ascii="宋体" w:hAnsi="宋体" w:hint="eastAsia"/>
          <w:color w:val="000000" w:themeColor="text1"/>
          <w:szCs w:val="21"/>
        </w:rPr>
        <w:t>实验、</w:t>
      </w:r>
      <w:r w:rsidR="00D24C5F" w:rsidRPr="00E578FA">
        <w:rPr>
          <w:rFonts w:ascii="宋体" w:hAnsi="宋体" w:hint="eastAsia"/>
          <w:color w:val="000000" w:themeColor="text1"/>
          <w:szCs w:val="21"/>
        </w:rPr>
        <w:t>软件测试</w:t>
      </w:r>
      <w:r w:rsidR="00401595" w:rsidRPr="00832737">
        <w:rPr>
          <w:rFonts w:ascii="宋体" w:hAnsi="宋体" w:hint="eastAsia"/>
          <w:color w:val="000000" w:themeColor="text1"/>
          <w:szCs w:val="21"/>
        </w:rPr>
        <w:t>实验</w:t>
      </w:r>
      <w:r w:rsidR="00B76A7D" w:rsidRPr="00832737">
        <w:rPr>
          <w:rFonts w:ascii="宋体" w:hAnsi="宋体" w:hint="eastAsia"/>
          <w:color w:val="000000" w:themeColor="text1"/>
          <w:szCs w:val="21"/>
        </w:rPr>
        <w:t>、</w:t>
      </w:r>
      <w:r w:rsidR="00401595" w:rsidRPr="00E578FA">
        <w:rPr>
          <w:rFonts w:ascii="宋体" w:hAnsi="宋体" w:hint="eastAsia"/>
          <w:color w:val="000000" w:themeColor="text1"/>
          <w:szCs w:val="21"/>
        </w:rPr>
        <w:t>统一建模语言UML</w:t>
      </w:r>
      <w:r w:rsidR="00AD3C10" w:rsidRPr="00832737">
        <w:rPr>
          <w:rFonts w:ascii="宋体" w:hAnsi="宋体" w:hint="eastAsia"/>
          <w:color w:val="000000" w:themeColor="text1"/>
          <w:szCs w:val="21"/>
        </w:rPr>
        <w:t>实验</w:t>
      </w:r>
      <w:r w:rsidR="00B76A7D">
        <w:rPr>
          <w:rFonts w:ascii="宋体" w:hAnsi="宋体" w:hint="eastAsia"/>
          <w:color w:val="000000" w:themeColor="text1"/>
          <w:szCs w:val="21"/>
        </w:rPr>
        <w:t>、</w:t>
      </w:r>
      <w:r w:rsidR="00B76A7D" w:rsidRPr="00E578FA">
        <w:rPr>
          <w:rFonts w:ascii="宋体" w:hAnsi="宋体" w:hint="eastAsia"/>
          <w:color w:val="000000" w:themeColor="text1"/>
          <w:szCs w:val="21"/>
        </w:rPr>
        <w:t>Java Web程序设计</w:t>
      </w:r>
      <w:r w:rsidR="00B76A7D" w:rsidRPr="00832737">
        <w:rPr>
          <w:rFonts w:ascii="宋体" w:hAnsi="宋体" w:hint="eastAsia"/>
          <w:color w:val="000000" w:themeColor="text1"/>
          <w:szCs w:val="21"/>
        </w:rPr>
        <w:t>实验</w:t>
      </w:r>
      <w:r w:rsidR="00B76A7D">
        <w:rPr>
          <w:rFonts w:ascii="宋体" w:hAnsi="宋体" w:hint="eastAsia"/>
          <w:color w:val="000000" w:themeColor="text1"/>
          <w:szCs w:val="21"/>
        </w:rPr>
        <w:t>、</w:t>
      </w:r>
      <w:r w:rsidR="00B76A7D" w:rsidRPr="00E578FA">
        <w:rPr>
          <w:rFonts w:ascii="宋体" w:hAnsi="宋体" w:hint="eastAsia"/>
          <w:color w:val="000000" w:themeColor="text1"/>
          <w:szCs w:val="21"/>
        </w:rPr>
        <w:t>网络与信息安全</w:t>
      </w:r>
      <w:r w:rsidR="00B76A7D" w:rsidRPr="00832737">
        <w:rPr>
          <w:rFonts w:ascii="宋体" w:hAnsi="宋体" w:hint="eastAsia"/>
          <w:color w:val="000000" w:themeColor="text1"/>
          <w:szCs w:val="21"/>
        </w:rPr>
        <w:t>实验</w:t>
      </w:r>
      <w:r w:rsidRPr="00832737">
        <w:rPr>
          <w:rFonts w:ascii="宋体" w:hAnsi="宋体" w:hint="eastAsia"/>
          <w:color w:val="000000" w:themeColor="text1"/>
          <w:szCs w:val="21"/>
        </w:rPr>
        <w:t>等</w:t>
      </w:r>
      <w:r w:rsidR="008F0F28" w:rsidRPr="00832737">
        <w:rPr>
          <w:rFonts w:ascii="宋体" w:hAnsi="宋体" w:hint="eastAsia"/>
          <w:color w:val="000000" w:themeColor="text1"/>
          <w:szCs w:val="21"/>
        </w:rPr>
        <w:t>。</w:t>
      </w:r>
    </w:p>
    <w:p w:rsidR="00486F91" w:rsidRDefault="00102C9A">
      <w:pPr>
        <w:autoSpaceDE w:val="0"/>
        <w:autoSpaceDN w:val="0"/>
        <w:adjustRightInd w:val="0"/>
        <w:spacing w:line="440" w:lineRule="exact"/>
        <w:ind w:firstLineChars="200" w:firstLine="420"/>
        <w:rPr>
          <w:rFonts w:ascii="宋体" w:hAnsi="宋体"/>
          <w:szCs w:val="21"/>
        </w:rPr>
      </w:pPr>
      <w:r w:rsidRPr="00832737">
        <w:rPr>
          <w:rFonts w:ascii="宋体" w:hAnsi="宋体" w:hint="eastAsia"/>
          <w:color w:val="000000" w:themeColor="text1"/>
          <w:szCs w:val="21"/>
        </w:rPr>
        <w:t>集中实践性教学环节包括：入学教育及军训、社会实践、公益劳动、</w:t>
      </w:r>
      <w:r w:rsidR="00691FB3" w:rsidRPr="00E578FA">
        <w:rPr>
          <w:rFonts w:ascii="宋体" w:hAnsi="宋体" w:hint="eastAsia"/>
          <w:color w:val="000000" w:themeColor="text1"/>
          <w:szCs w:val="21"/>
        </w:rPr>
        <w:t>思想政治理论课实践教学、程序设计基础实训、WEB开发基础实训、数据库系统综合实训、软件</w:t>
      </w:r>
      <w:r w:rsidR="00E63BD7">
        <w:rPr>
          <w:rFonts w:ascii="宋体" w:hAnsi="宋体" w:hint="eastAsia"/>
          <w:color w:val="000000" w:themeColor="text1"/>
          <w:szCs w:val="21"/>
        </w:rPr>
        <w:t>开发</w:t>
      </w:r>
      <w:r w:rsidR="00D22CDF" w:rsidRPr="00E578FA">
        <w:rPr>
          <w:rFonts w:ascii="宋体" w:hAnsi="宋体" w:hint="eastAsia"/>
          <w:color w:val="000000" w:themeColor="text1"/>
          <w:szCs w:val="21"/>
        </w:rPr>
        <w:t>综合实训、</w:t>
      </w:r>
      <w:r w:rsidR="00E63BD7">
        <w:rPr>
          <w:rFonts w:ascii="宋体" w:hAnsi="宋体" w:hint="eastAsia"/>
          <w:color w:val="000000" w:themeColor="text1"/>
          <w:szCs w:val="21"/>
        </w:rPr>
        <w:t>网络信息与安全综合实训、大型</w:t>
      </w:r>
      <w:r w:rsidR="00D22CDF" w:rsidRPr="00E578FA">
        <w:rPr>
          <w:rFonts w:ascii="宋体" w:hAnsi="宋体" w:hint="eastAsia"/>
          <w:color w:val="000000" w:themeColor="text1"/>
          <w:szCs w:val="21"/>
        </w:rPr>
        <w:t>项目综合实训、软件工程专业毕业实践与毕业设计</w:t>
      </w:r>
      <w:r w:rsidRPr="00E578FA">
        <w:rPr>
          <w:rFonts w:ascii="宋体" w:hAnsi="宋体" w:hint="eastAsia"/>
          <w:color w:val="000000" w:themeColor="text1"/>
          <w:szCs w:val="21"/>
        </w:rPr>
        <w:t>等。</w:t>
      </w:r>
    </w:p>
    <w:p w:rsidR="00486F91" w:rsidRDefault="00102C9A">
      <w:pPr>
        <w:spacing w:line="360" w:lineRule="exact"/>
        <w:ind w:firstLineChars="200" w:firstLine="420"/>
        <w:rPr>
          <w:szCs w:val="21"/>
        </w:rPr>
      </w:pPr>
      <w:r>
        <w:rPr>
          <w:rFonts w:hint="eastAsia"/>
          <w:szCs w:val="21"/>
        </w:rPr>
        <w:t>（三）各环节学时学分比例</w:t>
      </w:r>
    </w:p>
    <w:tbl>
      <w:tblPr>
        <w:tblStyle w:val="afb"/>
        <w:tblW w:w="78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0"/>
        <w:gridCol w:w="2316"/>
        <w:gridCol w:w="1559"/>
        <w:gridCol w:w="1560"/>
        <w:gridCol w:w="1701"/>
      </w:tblGrid>
      <w:tr w:rsidR="00813AFF" w:rsidRPr="0053561F" w:rsidTr="00530D27">
        <w:trPr>
          <w:trHeight w:hRule="exact" w:val="948"/>
          <w:jc w:val="center"/>
        </w:trPr>
        <w:tc>
          <w:tcPr>
            <w:tcW w:w="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课程性质</w:t>
            </w: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课程类别</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cs="宋体"/>
                <w:sz w:val="21"/>
                <w:szCs w:val="21"/>
              </w:rPr>
            </w:pPr>
            <w:r w:rsidRPr="0053561F">
              <w:rPr>
                <w:rFonts w:asciiTheme="minorEastAsia" w:hAnsiTheme="minorEastAsia" w:cs="宋体" w:hint="eastAsia"/>
                <w:sz w:val="21"/>
                <w:szCs w:val="21"/>
              </w:rPr>
              <w:t>应修学分(比例%)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其中选修课学分(比例％)</w:t>
            </w: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其中实践学分(比例％)</w:t>
            </w:r>
          </w:p>
        </w:tc>
      </w:tr>
      <w:tr w:rsidR="00813AFF" w:rsidRPr="0053561F" w:rsidTr="00530D27">
        <w:trPr>
          <w:trHeight w:hRule="exact" w:val="397"/>
          <w:jc w:val="center"/>
        </w:trPr>
        <w:tc>
          <w:tcPr>
            <w:tcW w:w="71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1"/>
              <w:jc w:val="center"/>
              <w:rPr>
                <w:rFonts w:asciiTheme="minorEastAsia" w:hAnsiTheme="minorEastAsia" w:cs="宋体"/>
                <w:sz w:val="21"/>
                <w:szCs w:val="21"/>
              </w:rPr>
            </w:pPr>
            <w:r w:rsidRPr="0053561F">
              <w:rPr>
                <w:rFonts w:asciiTheme="minorEastAsia" w:hAnsiTheme="minorEastAsia" w:cs="宋体" w:hint="eastAsia"/>
                <w:sz w:val="21"/>
                <w:szCs w:val="21"/>
              </w:rPr>
              <w:t>课程教学平台</w:t>
            </w: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通识教育平台</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34.5(20.91)</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7.5(4.55)</w:t>
            </w:r>
          </w:p>
        </w:tc>
      </w:tr>
      <w:tr w:rsidR="00813AFF" w:rsidRPr="0053561F" w:rsidTr="00530D27">
        <w:trPr>
          <w:trHeight w:hRule="exact" w:val="397"/>
          <w:jc w:val="center"/>
        </w:trPr>
        <w:tc>
          <w:tcPr>
            <w:tcW w:w="71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jc w:val="center"/>
              <w:rPr>
                <w:rFonts w:asciiTheme="minorEastAsia" w:hAnsiTheme="minorEastAsia" w:cs="Calibri"/>
                <w:szCs w:val="21"/>
              </w:rPr>
            </w:pP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学科基础平台</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36(21.82)</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4.5(2.73)</w:t>
            </w:r>
          </w:p>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9</w:t>
            </w:r>
          </w:p>
        </w:tc>
      </w:tr>
      <w:tr w:rsidR="00813AFF" w:rsidRPr="0053561F" w:rsidTr="00530D27">
        <w:trPr>
          <w:trHeight w:hRule="exact" w:val="397"/>
          <w:jc w:val="center"/>
        </w:trPr>
        <w:tc>
          <w:tcPr>
            <w:tcW w:w="71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jc w:val="center"/>
              <w:rPr>
                <w:rFonts w:asciiTheme="minorEastAsia" w:hAnsiTheme="minorEastAsia" w:cs="Calibri"/>
                <w:szCs w:val="21"/>
              </w:rPr>
            </w:pP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专业教育平台</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22.5(13.64)</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4(2.42)</w:t>
            </w:r>
          </w:p>
        </w:tc>
      </w:tr>
      <w:tr w:rsidR="00813AFF" w:rsidRPr="0053561F" w:rsidTr="00530D27">
        <w:trPr>
          <w:trHeight w:hRule="exact" w:val="397"/>
          <w:jc w:val="center"/>
        </w:trPr>
        <w:tc>
          <w:tcPr>
            <w:tcW w:w="71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jc w:val="center"/>
              <w:rPr>
                <w:rFonts w:asciiTheme="minorEastAsia" w:hAnsiTheme="minorEastAsia" w:cs="Calibri"/>
                <w:szCs w:val="21"/>
              </w:rPr>
            </w:pP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实践教学平台</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37(22.42)</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37(22.42)</w:t>
            </w:r>
          </w:p>
        </w:tc>
      </w:tr>
      <w:tr w:rsidR="00813AFF" w:rsidRPr="0053561F" w:rsidTr="00530D27">
        <w:trPr>
          <w:trHeight w:hRule="exact" w:val="397"/>
          <w:jc w:val="center"/>
        </w:trPr>
        <w:tc>
          <w:tcPr>
            <w:tcW w:w="71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1"/>
              <w:jc w:val="center"/>
              <w:rPr>
                <w:rFonts w:asciiTheme="minorEastAsia" w:hAnsiTheme="minorEastAsia" w:cs="宋体"/>
                <w:sz w:val="21"/>
                <w:szCs w:val="21"/>
              </w:rPr>
            </w:pPr>
            <w:r w:rsidRPr="0053561F">
              <w:rPr>
                <w:rFonts w:asciiTheme="minorEastAsia" w:hAnsiTheme="minorEastAsia" w:cs="宋体" w:hint="eastAsia"/>
                <w:sz w:val="21"/>
                <w:szCs w:val="21"/>
              </w:rPr>
              <w:t>课程教学模块</w:t>
            </w: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通识教育选修模块</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8(4.85)</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8(4.85)</w:t>
            </w: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1(0.61)</w:t>
            </w:r>
          </w:p>
        </w:tc>
      </w:tr>
      <w:tr w:rsidR="00813AFF" w:rsidRPr="0053561F" w:rsidTr="00530D27">
        <w:trPr>
          <w:trHeight w:hRule="exact" w:val="397"/>
          <w:jc w:val="center"/>
        </w:trPr>
        <w:tc>
          <w:tcPr>
            <w:tcW w:w="71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jc w:val="center"/>
              <w:rPr>
                <w:rFonts w:asciiTheme="minorEastAsia" w:hAnsiTheme="minorEastAsia" w:cs="Calibri"/>
                <w:szCs w:val="21"/>
              </w:rPr>
            </w:pP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学科基础选修模块</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7(4.24)</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7(4.24)</w:t>
            </w: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1.5(0.91)</w:t>
            </w:r>
          </w:p>
        </w:tc>
      </w:tr>
      <w:tr w:rsidR="00813AFF" w:rsidRPr="0053561F" w:rsidTr="00530D27">
        <w:trPr>
          <w:trHeight w:hRule="exact" w:val="397"/>
          <w:jc w:val="center"/>
        </w:trPr>
        <w:tc>
          <w:tcPr>
            <w:tcW w:w="71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jc w:val="center"/>
              <w:rPr>
                <w:rFonts w:asciiTheme="minorEastAsia" w:hAnsiTheme="minorEastAsia" w:cs="Calibri"/>
                <w:szCs w:val="21"/>
              </w:rPr>
            </w:pP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专业方向选修模块</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16(9.70)</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16(9.70)</w:t>
            </w: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9(5.45)</w:t>
            </w:r>
          </w:p>
        </w:tc>
      </w:tr>
      <w:tr w:rsidR="00813AFF" w:rsidRPr="0053561F" w:rsidTr="00530D27">
        <w:trPr>
          <w:trHeight w:hRule="exact" w:val="397"/>
          <w:jc w:val="center"/>
        </w:trPr>
        <w:tc>
          <w:tcPr>
            <w:tcW w:w="71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jc w:val="center"/>
              <w:rPr>
                <w:rFonts w:asciiTheme="minorEastAsia" w:hAnsiTheme="minorEastAsia" w:cs="Calibri"/>
                <w:szCs w:val="21"/>
              </w:rPr>
            </w:pPr>
          </w:p>
        </w:tc>
        <w:tc>
          <w:tcPr>
            <w:tcW w:w="23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创新创业模块</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4(2.42)</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2(1.21)</w:t>
            </w: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1(0.61)</w:t>
            </w:r>
          </w:p>
        </w:tc>
      </w:tr>
      <w:tr w:rsidR="00813AFF" w:rsidRPr="0053561F" w:rsidTr="00530D27">
        <w:trPr>
          <w:trHeight w:hRule="exact" w:val="397"/>
          <w:jc w:val="center"/>
        </w:trPr>
        <w:tc>
          <w:tcPr>
            <w:tcW w:w="30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合计</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jc w:val="center"/>
              <w:rPr>
                <w:rFonts w:asciiTheme="minorEastAsia" w:hAnsiTheme="minorEastAsia"/>
                <w:sz w:val="21"/>
                <w:szCs w:val="21"/>
              </w:rPr>
            </w:pPr>
            <w:r w:rsidRPr="0053561F">
              <w:rPr>
                <w:rFonts w:asciiTheme="minorEastAsia" w:hAnsiTheme="minorEastAsia" w:cs="宋体" w:hint="eastAsia"/>
                <w:sz w:val="21"/>
                <w:szCs w:val="21"/>
              </w:rPr>
              <w:t>165</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3AFF" w:rsidRPr="0053561F" w:rsidRDefault="00813AFF" w:rsidP="00530D27">
            <w:pPr>
              <w:pStyle w:val="af4"/>
              <w:spacing w:before="20"/>
              <w:jc w:val="center"/>
              <w:rPr>
                <w:rFonts w:asciiTheme="minorEastAsia" w:hAnsiTheme="minorEastAsia"/>
                <w:sz w:val="21"/>
                <w:szCs w:val="21"/>
              </w:rPr>
            </w:pPr>
            <w:r w:rsidRPr="0053561F">
              <w:rPr>
                <w:rFonts w:asciiTheme="minorEastAsia" w:hAnsiTheme="minorEastAsia" w:cs="宋体" w:hint="eastAsia"/>
                <w:sz w:val="21"/>
                <w:szCs w:val="21"/>
              </w:rPr>
              <w:t>33(20.0)</w:t>
            </w:r>
          </w:p>
        </w:tc>
        <w:tc>
          <w:tcPr>
            <w:tcW w:w="1701" w:type="dxa"/>
            <w:tcBorders>
              <w:top w:val="single" w:sz="6" w:space="0" w:color="000000"/>
              <w:left w:val="single" w:sz="6" w:space="0" w:color="000000"/>
              <w:bottom w:val="single" w:sz="6" w:space="0" w:color="000000"/>
              <w:right w:val="single" w:sz="6" w:space="0" w:color="000000"/>
            </w:tcBorders>
            <w:vAlign w:val="center"/>
          </w:tcPr>
          <w:p w:rsidR="00813AFF" w:rsidRPr="0053561F" w:rsidRDefault="00813AFF" w:rsidP="00530D27">
            <w:pPr>
              <w:pStyle w:val="af4"/>
              <w:spacing w:before="20"/>
              <w:jc w:val="center"/>
              <w:rPr>
                <w:rFonts w:asciiTheme="minorEastAsia" w:hAnsiTheme="minorEastAsia" w:cs="宋体"/>
                <w:sz w:val="21"/>
                <w:szCs w:val="21"/>
              </w:rPr>
            </w:pPr>
            <w:r w:rsidRPr="0053561F">
              <w:rPr>
                <w:rFonts w:asciiTheme="minorEastAsia" w:hAnsiTheme="minorEastAsia" w:cs="宋体" w:hint="eastAsia"/>
                <w:sz w:val="21"/>
                <w:szCs w:val="21"/>
              </w:rPr>
              <w:t>65.5(39.70)</w:t>
            </w:r>
          </w:p>
        </w:tc>
      </w:tr>
    </w:tbl>
    <w:p w:rsidR="00813AFF" w:rsidRDefault="00813AFF" w:rsidP="00813AFF">
      <w:pPr>
        <w:spacing w:line="360" w:lineRule="exact"/>
        <w:rPr>
          <w:szCs w:val="21"/>
        </w:rPr>
      </w:pPr>
    </w:p>
    <w:p w:rsidR="00486F91" w:rsidRDefault="00102C9A" w:rsidP="007C4F62">
      <w:pPr>
        <w:autoSpaceDE w:val="0"/>
        <w:autoSpaceDN w:val="0"/>
        <w:adjustRightInd w:val="0"/>
        <w:spacing w:before="100" w:beforeAutospacing="1"/>
        <w:ind w:firstLineChars="200" w:firstLine="482"/>
        <w:rPr>
          <w:rFonts w:ascii="宋体" w:hAnsi="宋体"/>
          <w:b/>
          <w:sz w:val="24"/>
        </w:rPr>
      </w:pPr>
      <w:r>
        <w:rPr>
          <w:rFonts w:ascii="宋体" w:hAnsi="宋体" w:hint="eastAsia"/>
          <w:b/>
          <w:sz w:val="24"/>
        </w:rPr>
        <w:t>四、毕业及学位要求</w:t>
      </w:r>
    </w:p>
    <w:p w:rsidR="00486F91" w:rsidRDefault="00102C9A">
      <w:pPr>
        <w:spacing w:line="360" w:lineRule="exact"/>
        <w:ind w:firstLineChars="200" w:firstLine="420"/>
        <w:rPr>
          <w:szCs w:val="21"/>
        </w:rPr>
      </w:pPr>
      <w:r>
        <w:rPr>
          <w:rFonts w:hint="eastAsia"/>
          <w:szCs w:val="21"/>
        </w:rPr>
        <w:t>学制：</w:t>
      </w:r>
      <w:r>
        <w:rPr>
          <w:rFonts w:hint="eastAsia"/>
          <w:szCs w:val="21"/>
        </w:rPr>
        <w:t>4</w:t>
      </w:r>
      <w:r>
        <w:rPr>
          <w:rFonts w:hint="eastAsia"/>
          <w:szCs w:val="21"/>
        </w:rPr>
        <w:t>年</w:t>
      </w:r>
    </w:p>
    <w:p w:rsidR="00486F91" w:rsidRDefault="00102C9A">
      <w:pPr>
        <w:spacing w:line="360" w:lineRule="exact"/>
        <w:ind w:firstLineChars="200" w:firstLine="420"/>
        <w:rPr>
          <w:szCs w:val="21"/>
        </w:rPr>
      </w:pPr>
      <w:r>
        <w:rPr>
          <w:rFonts w:hint="eastAsia"/>
          <w:szCs w:val="21"/>
        </w:rPr>
        <w:t>修业年限：</w:t>
      </w:r>
      <w:r>
        <w:rPr>
          <w:szCs w:val="21"/>
        </w:rPr>
        <w:t>3~6</w:t>
      </w:r>
      <w:r>
        <w:rPr>
          <w:rFonts w:hint="eastAsia"/>
          <w:szCs w:val="21"/>
        </w:rPr>
        <w:t>年</w:t>
      </w:r>
    </w:p>
    <w:p w:rsidR="00486F91" w:rsidRDefault="00102C9A">
      <w:pPr>
        <w:spacing w:line="360" w:lineRule="exact"/>
        <w:ind w:firstLineChars="200" w:firstLine="420"/>
        <w:rPr>
          <w:szCs w:val="21"/>
        </w:rPr>
      </w:pPr>
      <w:r>
        <w:rPr>
          <w:rFonts w:hint="eastAsia"/>
          <w:szCs w:val="21"/>
        </w:rPr>
        <w:t>毕业学分要求：</w:t>
      </w:r>
      <w:r w:rsidR="00CC5F7E">
        <w:rPr>
          <w:rFonts w:cs="宋体" w:hint="eastAsia"/>
          <w:szCs w:val="21"/>
        </w:rPr>
        <w:t>不少于</w:t>
      </w:r>
      <w:r w:rsidR="00CC5F7E">
        <w:rPr>
          <w:szCs w:val="21"/>
        </w:rPr>
        <w:t>165</w:t>
      </w:r>
      <w:r w:rsidR="00CC5F7E">
        <w:rPr>
          <w:rFonts w:cs="宋体" w:hint="eastAsia"/>
          <w:szCs w:val="21"/>
        </w:rPr>
        <w:t>学分</w:t>
      </w:r>
    </w:p>
    <w:p w:rsidR="00486F91" w:rsidRDefault="00102C9A">
      <w:pPr>
        <w:spacing w:line="360" w:lineRule="exact"/>
        <w:ind w:firstLineChars="200" w:firstLine="420"/>
        <w:rPr>
          <w:szCs w:val="21"/>
        </w:rPr>
      </w:pPr>
      <w:r>
        <w:rPr>
          <w:rFonts w:hint="eastAsia"/>
          <w:szCs w:val="21"/>
        </w:rPr>
        <w:t>授予学位：</w:t>
      </w:r>
      <w:r>
        <w:rPr>
          <w:szCs w:val="21"/>
        </w:rPr>
        <w:t>符合国家学位规定和</w:t>
      </w:r>
      <w:r>
        <w:rPr>
          <w:rFonts w:hint="eastAsia"/>
          <w:szCs w:val="21"/>
        </w:rPr>
        <w:t>山东理工</w:t>
      </w:r>
      <w:r>
        <w:rPr>
          <w:szCs w:val="21"/>
        </w:rPr>
        <w:t>大学学位授予条件者，授予工学学士学位</w:t>
      </w:r>
    </w:p>
    <w:p w:rsidR="0018368C" w:rsidRDefault="0018368C" w:rsidP="00B47582">
      <w:pPr>
        <w:spacing w:before="100" w:beforeAutospacing="1" w:line="360" w:lineRule="exact"/>
        <w:ind w:firstLineChars="200" w:firstLine="482"/>
        <w:rPr>
          <w:rFonts w:ascii="仿宋" w:eastAsia="仿宋" w:hAnsi="仿宋"/>
          <w:sz w:val="28"/>
          <w:szCs w:val="28"/>
        </w:rPr>
      </w:pPr>
      <w:r w:rsidRPr="0018368C">
        <w:rPr>
          <w:rFonts w:ascii="宋体" w:hAnsi="宋体" w:hint="eastAsia"/>
          <w:b/>
          <w:sz w:val="24"/>
        </w:rPr>
        <w:t>五、泛学习</w:t>
      </w:r>
    </w:p>
    <w:p w:rsidR="00486F91" w:rsidRDefault="0018368C" w:rsidP="0018368C">
      <w:pPr>
        <w:spacing w:line="360" w:lineRule="exact"/>
        <w:ind w:firstLineChars="250" w:firstLine="525"/>
        <w:rPr>
          <w:szCs w:val="21"/>
        </w:rPr>
      </w:pPr>
      <w:r>
        <w:rPr>
          <w:rFonts w:hint="eastAsia"/>
          <w:szCs w:val="21"/>
        </w:rPr>
        <w:t>（</w:t>
      </w:r>
      <w:r w:rsidRPr="0018368C">
        <w:rPr>
          <w:rFonts w:hint="eastAsia"/>
          <w:szCs w:val="21"/>
        </w:rPr>
        <w:t>对跨学科辅修、双专业、双学位修课要求的描述</w:t>
      </w:r>
      <w:r>
        <w:rPr>
          <w:rFonts w:hint="eastAsia"/>
          <w:szCs w:val="21"/>
        </w:rPr>
        <w:t>）</w:t>
      </w:r>
    </w:p>
    <w:p w:rsidR="00D14E28" w:rsidRDefault="00D14E28" w:rsidP="0018368C">
      <w:pPr>
        <w:spacing w:line="360" w:lineRule="exact"/>
        <w:ind w:firstLineChars="250" w:firstLine="525"/>
        <w:rPr>
          <w:szCs w:val="21"/>
        </w:rPr>
      </w:pPr>
    </w:p>
    <w:p w:rsidR="00D14E28" w:rsidRDefault="00D14E28" w:rsidP="0018368C">
      <w:pPr>
        <w:spacing w:line="360" w:lineRule="exact"/>
        <w:ind w:firstLineChars="250" w:firstLine="525"/>
        <w:rPr>
          <w:szCs w:val="21"/>
        </w:rPr>
      </w:pPr>
    </w:p>
    <w:p w:rsidR="00D14E28" w:rsidRDefault="00D14E28" w:rsidP="0018368C">
      <w:pPr>
        <w:spacing w:line="360" w:lineRule="exact"/>
        <w:ind w:firstLineChars="250" w:firstLine="525"/>
        <w:rPr>
          <w:szCs w:val="21"/>
        </w:rPr>
      </w:pPr>
    </w:p>
    <w:p w:rsidR="00D14E28" w:rsidRDefault="00D14E28" w:rsidP="0018368C">
      <w:pPr>
        <w:spacing w:line="360" w:lineRule="exact"/>
        <w:ind w:firstLineChars="250" w:firstLine="525"/>
        <w:rPr>
          <w:szCs w:val="21"/>
        </w:rPr>
      </w:pPr>
    </w:p>
    <w:p w:rsidR="00D14E28" w:rsidRDefault="00D14E28" w:rsidP="0018368C">
      <w:pPr>
        <w:spacing w:line="360" w:lineRule="exact"/>
        <w:ind w:firstLineChars="250" w:firstLine="525"/>
        <w:rPr>
          <w:szCs w:val="21"/>
        </w:rPr>
      </w:pPr>
    </w:p>
    <w:p w:rsidR="00486F91" w:rsidRDefault="0018368C" w:rsidP="00B47582">
      <w:pPr>
        <w:autoSpaceDE w:val="0"/>
        <w:autoSpaceDN w:val="0"/>
        <w:adjustRightInd w:val="0"/>
        <w:spacing w:before="100" w:beforeAutospacing="1" w:afterLines="50" w:after="156"/>
        <w:ind w:firstLineChars="200" w:firstLine="482"/>
        <w:rPr>
          <w:rFonts w:ascii="宋体" w:hAnsi="宋体"/>
          <w:b/>
          <w:sz w:val="24"/>
        </w:rPr>
      </w:pPr>
      <w:r>
        <w:rPr>
          <w:rFonts w:ascii="宋体" w:hAnsi="宋体" w:hint="eastAsia"/>
          <w:b/>
          <w:sz w:val="24"/>
        </w:rPr>
        <w:lastRenderedPageBreak/>
        <w:t>六</w:t>
      </w:r>
      <w:r w:rsidR="00102C9A">
        <w:rPr>
          <w:rFonts w:ascii="宋体" w:hAnsi="宋体" w:hint="eastAsia"/>
          <w:b/>
          <w:sz w:val="24"/>
        </w:rPr>
        <w:t>、专业课程设置一览表（中英文对照）</w:t>
      </w:r>
    </w:p>
    <w:tbl>
      <w:tblPr>
        <w:tblStyle w:val="afb"/>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573"/>
        <w:gridCol w:w="711"/>
        <w:gridCol w:w="3792"/>
        <w:gridCol w:w="541"/>
        <w:gridCol w:w="541"/>
        <w:gridCol w:w="541"/>
        <w:gridCol w:w="541"/>
        <w:gridCol w:w="541"/>
        <w:gridCol w:w="541"/>
      </w:tblGrid>
      <w:tr w:rsidR="002F6547" w:rsidRPr="005C2CE3" w:rsidTr="00321012">
        <w:trPr>
          <w:jc w:val="center"/>
        </w:trPr>
        <w:tc>
          <w:tcPr>
            <w:tcW w:w="344" w:type="pct"/>
            <w:tcBorders>
              <w:top w:val="single" w:sz="6" w:space="0" w:color="000000"/>
              <w:left w:val="single" w:sz="6" w:space="0" w:color="000000"/>
              <w:bottom w:val="single" w:sz="6" w:space="0" w:color="000000"/>
              <w:right w:val="single" w:sz="6" w:space="0" w:color="000000"/>
            </w:tcBorders>
            <w:shd w:val="clear" w:color="auto" w:fill="auto"/>
            <w:vAlign w:val="center"/>
          </w:tcPr>
          <w:p w:rsidR="00083EE0"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课程</w:t>
            </w:r>
          </w:p>
          <w:p w:rsidR="002F6547"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类别</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83EE0"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课程</w:t>
            </w:r>
          </w:p>
          <w:p w:rsidR="002F6547"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代码</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课程名称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学分</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168"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总学时</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083EE0"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讲课</w:t>
            </w:r>
          </w:p>
          <w:p w:rsidR="002F6547"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学时</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实验实践学时</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083EE0"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开课</w:t>
            </w:r>
          </w:p>
          <w:p w:rsidR="002F6547" w:rsidRPr="00954D47" w:rsidRDefault="002F6547" w:rsidP="00083EE0">
            <w:pPr>
              <w:pStyle w:val="af4"/>
              <w:spacing w:before="0" w:beforeAutospacing="0" w:after="0" w:afterAutospacing="0" w:line="240"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学期</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168"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备注</w:t>
            </w:r>
          </w:p>
        </w:tc>
      </w:tr>
      <w:tr w:rsidR="00660E92"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14E28" w:rsidRPr="00954D47" w:rsidRDefault="00D14E28" w:rsidP="00AE113F">
            <w:pPr>
              <w:pStyle w:val="af4"/>
              <w:jc w:val="center"/>
              <w:rPr>
                <w:rFonts w:asciiTheme="minorEastAsia" w:eastAsiaTheme="minorEastAsia" w:hAnsiTheme="minorEastAsia"/>
                <w:sz w:val="18"/>
                <w:szCs w:val="18"/>
              </w:rPr>
            </w:pPr>
          </w:p>
          <w:p w:rsidR="00660E92" w:rsidRPr="00954D47" w:rsidRDefault="00660E92" w:rsidP="00AE113F">
            <w:pPr>
              <w:pStyle w:val="af4"/>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通识教育平台</w:t>
            </w:r>
          </w:p>
          <w:p w:rsidR="00D14E28" w:rsidRPr="00954D47" w:rsidRDefault="00D14E28" w:rsidP="00AE113F">
            <w:pPr>
              <w:pStyle w:val="af4"/>
              <w:jc w:val="center"/>
              <w:rPr>
                <w:rFonts w:asciiTheme="minorEastAsia" w:eastAsiaTheme="minorEastAsia" w:hAnsiTheme="minorEastAsia"/>
                <w:b/>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P12001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r w:rsidRPr="007D1F5B">
              <w:rPr>
                <w:rFonts w:asciiTheme="minorEastAsia" w:eastAsiaTheme="minorEastAsia" w:hAnsiTheme="minorEastAsia"/>
                <w:color w:val="000000" w:themeColor="text1"/>
                <w:kern w:val="2"/>
                <w:sz w:val="18"/>
                <w:szCs w:val="18"/>
                <w:lang w:eastAsia="en-US"/>
              </w:rPr>
              <w:t>马克思主义基本原理</w:t>
            </w:r>
          </w:p>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Basic Principles of Marxism</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660E92" w:rsidRPr="00954D47" w:rsidRDefault="00660E92" w:rsidP="00AE113F">
            <w:pPr>
              <w:jc w:val="center"/>
              <w:rPr>
                <w:rFonts w:asciiTheme="minorEastAsia" w:eastAsiaTheme="minorEastAsia" w:hAnsiTheme="minorEastAsia"/>
                <w:kern w:val="0"/>
                <w:sz w:val="18"/>
                <w:szCs w:val="18"/>
              </w:rPr>
            </w:pPr>
          </w:p>
        </w:tc>
      </w:tr>
      <w:tr w:rsidR="00660E92"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954D47" w:rsidRDefault="00660E9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285DA0"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P12502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rPr>
              <w:t>毛泽东思想和中国特色社会主义理论体系概论</w:t>
            </w:r>
          </w:p>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Mao Zedong Thought &amp; Outline of Theory of</w:t>
            </w:r>
            <w:r w:rsidRPr="007D1F5B">
              <w:rPr>
                <w:rFonts w:asciiTheme="minorEastAsia" w:eastAsiaTheme="minorEastAsia" w:hAnsiTheme="minorEastAsia"/>
                <w:color w:val="000000" w:themeColor="text1"/>
                <w:kern w:val="2"/>
                <w:sz w:val="18"/>
                <w:szCs w:val="18"/>
              </w:rPr>
              <w:t xml:space="preserve"> </w:t>
            </w:r>
            <w:r w:rsidRPr="007D1F5B">
              <w:rPr>
                <w:rFonts w:asciiTheme="minorEastAsia" w:eastAsiaTheme="minorEastAsia" w:hAnsiTheme="minorEastAsia"/>
                <w:color w:val="000000" w:themeColor="text1"/>
                <w:kern w:val="2"/>
                <w:sz w:val="18"/>
                <w:szCs w:val="18"/>
                <w:lang w:eastAsia="en-US"/>
              </w:rPr>
              <w:t>Socialism With Chinese Characeristics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64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64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660E92" w:rsidRPr="00954D47" w:rsidRDefault="00660E92" w:rsidP="00AE113F">
            <w:pPr>
              <w:jc w:val="center"/>
              <w:rPr>
                <w:rFonts w:asciiTheme="minorEastAsia" w:eastAsiaTheme="minorEastAsia" w:hAnsiTheme="minorEastAsia"/>
                <w:sz w:val="18"/>
                <w:szCs w:val="18"/>
              </w:rPr>
            </w:pPr>
          </w:p>
        </w:tc>
      </w:tr>
      <w:tr w:rsidR="00660E92"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954D47" w:rsidRDefault="00660E9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P12229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rPr>
              <w:t>思想道德修养与法律基础</w:t>
            </w:r>
          </w:p>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Moral Cultivation &amp; Law Basics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2.5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660E92" w:rsidRPr="00954D47" w:rsidRDefault="00660E92" w:rsidP="00AE113F">
            <w:pPr>
              <w:jc w:val="center"/>
              <w:rPr>
                <w:rFonts w:asciiTheme="minorEastAsia" w:eastAsiaTheme="minorEastAsia" w:hAnsiTheme="minorEastAsia"/>
                <w:sz w:val="18"/>
                <w:szCs w:val="18"/>
              </w:rPr>
            </w:pPr>
          </w:p>
        </w:tc>
      </w:tr>
      <w:tr w:rsidR="00660E92"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954D47" w:rsidRDefault="00660E9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285DA0"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P12503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r w:rsidRPr="007D1F5B">
              <w:rPr>
                <w:rFonts w:asciiTheme="minorEastAsia" w:eastAsiaTheme="minorEastAsia" w:hAnsiTheme="minorEastAsia"/>
                <w:color w:val="000000" w:themeColor="text1"/>
                <w:kern w:val="2"/>
                <w:sz w:val="18"/>
                <w:szCs w:val="18"/>
                <w:lang w:eastAsia="en-US"/>
              </w:rPr>
              <w:t>中国近现代史纲要</w:t>
            </w:r>
          </w:p>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Outline of Chinese Modern History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2.5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r w:rsidRPr="007D1F5B">
              <w:rPr>
                <w:rFonts w:asciiTheme="minorEastAsia" w:eastAsiaTheme="minorEastAsia" w:hAnsiTheme="minorEastAsia"/>
                <w:b/>
                <w:color w:val="000000" w:themeColor="text1"/>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b/>
                <w:color w:val="000000" w:themeColor="text1"/>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660E92" w:rsidRPr="00954D47" w:rsidRDefault="00660E92" w:rsidP="00AE113F">
            <w:pPr>
              <w:jc w:val="center"/>
              <w:rPr>
                <w:rFonts w:asciiTheme="minorEastAsia" w:eastAsiaTheme="minorEastAsia" w:hAnsiTheme="minorEastAsia"/>
                <w:sz w:val="18"/>
                <w:szCs w:val="18"/>
              </w:rPr>
            </w:pPr>
          </w:p>
        </w:tc>
      </w:tr>
      <w:tr w:rsidR="00660E92"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954D47" w:rsidRDefault="00660E9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P12226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r w:rsidRPr="007D1F5B">
              <w:rPr>
                <w:rFonts w:asciiTheme="minorEastAsia" w:eastAsiaTheme="minorEastAsia" w:hAnsiTheme="minorEastAsia"/>
                <w:color w:val="000000" w:themeColor="text1"/>
                <w:kern w:val="2"/>
                <w:sz w:val="18"/>
                <w:szCs w:val="18"/>
                <w:lang w:eastAsia="en-US"/>
              </w:rPr>
              <w:t>形势与政策Ⅰ</w:t>
            </w:r>
          </w:p>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Situation &amp; Policies 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660E92" w:rsidRPr="00954D47" w:rsidRDefault="00660E92" w:rsidP="00AE113F">
            <w:pPr>
              <w:jc w:val="center"/>
              <w:rPr>
                <w:rFonts w:asciiTheme="minorEastAsia" w:eastAsiaTheme="minorEastAsia" w:hAnsiTheme="minorEastAsia"/>
                <w:sz w:val="18"/>
                <w:szCs w:val="18"/>
              </w:rPr>
            </w:pPr>
          </w:p>
        </w:tc>
      </w:tr>
      <w:tr w:rsidR="00660E92"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954D47" w:rsidRDefault="00660E9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P12227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r w:rsidRPr="007D1F5B">
              <w:rPr>
                <w:rFonts w:asciiTheme="minorEastAsia" w:eastAsiaTheme="minorEastAsia" w:hAnsiTheme="minorEastAsia"/>
                <w:color w:val="000000" w:themeColor="text1"/>
                <w:kern w:val="2"/>
                <w:sz w:val="18"/>
                <w:szCs w:val="18"/>
                <w:lang w:eastAsia="en-US"/>
              </w:rPr>
              <w:t>形势与政策Ⅱ</w:t>
            </w:r>
          </w:p>
          <w:p w:rsidR="00660E92" w:rsidRPr="007D1F5B" w:rsidRDefault="00660E92" w:rsidP="00AE113F">
            <w:pPr>
              <w:pStyle w:val="af4"/>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7D1F5B">
              <w:rPr>
                <w:rFonts w:asciiTheme="minorEastAsia" w:eastAsiaTheme="minorEastAsia" w:hAnsiTheme="minorEastAsia"/>
                <w:color w:val="000000" w:themeColor="text1"/>
                <w:kern w:val="2"/>
                <w:sz w:val="18"/>
                <w:szCs w:val="18"/>
                <w:lang w:eastAsia="en-US"/>
              </w:rPr>
              <w:t>Situation &amp; Policies Ⅱ</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660E92" w:rsidRPr="007D1F5B" w:rsidRDefault="00660E92" w:rsidP="00AE113F">
            <w:pPr>
              <w:spacing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660E92" w:rsidRPr="00954D47" w:rsidRDefault="00660E92"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N12171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大学英语听说Ⅰ</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English Listening and SpeakingⅠ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N12172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大学英语听说Ⅱ</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English Listening and SpeakingⅡ</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N12246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大学英语读写Ⅰ</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English Reading and Writing I</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N12247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大学英语读写Ⅱ</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English Reading and Writing II</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N12248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大学英语读写Ⅲ</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English Reading and Writing III</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N12249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学科英语</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Subject English</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E12177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程序设计基础(B)Ⅰ</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Basic ProgrammingⅠ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U12305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体育Ⅰ</w:t>
            </w:r>
          </w:p>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Physical Education 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0.5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42323A"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954D47" w:rsidRDefault="0042323A"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U12306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体育Ⅱ</w:t>
            </w:r>
          </w:p>
          <w:p w:rsidR="0042323A" w:rsidRPr="007D1F5B" w:rsidRDefault="0042323A"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Physical Education Ⅱ</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0.5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954D47"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42323A" w:rsidRPr="00954D47" w:rsidRDefault="0042323A" w:rsidP="00AE113F">
            <w:pPr>
              <w:jc w:val="center"/>
              <w:rPr>
                <w:rFonts w:asciiTheme="minorEastAsia" w:eastAsiaTheme="minorEastAsia" w:hAnsiTheme="minorEastAsia"/>
                <w:sz w:val="18"/>
                <w:szCs w:val="18"/>
              </w:rPr>
            </w:pPr>
          </w:p>
        </w:tc>
      </w:tr>
      <w:tr w:rsidR="0042323A"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954D47" w:rsidRDefault="0042323A"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U12307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体育Ⅲ</w:t>
            </w:r>
          </w:p>
          <w:p w:rsidR="0042323A" w:rsidRPr="007D1F5B" w:rsidRDefault="0042323A"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Physical Education Ⅲ</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0.5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954D47"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42323A" w:rsidRPr="00954D47" w:rsidRDefault="0042323A" w:rsidP="00AE113F">
            <w:pPr>
              <w:jc w:val="center"/>
              <w:rPr>
                <w:rFonts w:asciiTheme="minorEastAsia" w:eastAsiaTheme="minorEastAsia" w:hAnsiTheme="minorEastAsia"/>
                <w:sz w:val="18"/>
                <w:szCs w:val="18"/>
              </w:rPr>
            </w:pPr>
          </w:p>
        </w:tc>
      </w:tr>
      <w:tr w:rsidR="0042323A"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954D47" w:rsidRDefault="0042323A"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U12308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体育Ⅳ</w:t>
            </w:r>
          </w:p>
          <w:p w:rsidR="0042323A" w:rsidRPr="007D1F5B" w:rsidRDefault="0042323A"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Physical Education Ⅳ</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0.5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7D1F5B"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42323A" w:rsidRPr="00954D47" w:rsidRDefault="0042323A"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42323A" w:rsidRPr="00954D47" w:rsidRDefault="0042323A"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X1200</w:t>
            </w:r>
            <w:r w:rsidR="0080689A" w:rsidRPr="007D1F5B">
              <w:rPr>
                <w:rFonts w:asciiTheme="minorEastAsia" w:eastAsiaTheme="minorEastAsia" w:hAnsiTheme="minorEastAsia" w:hint="eastAsia"/>
                <w:color w:val="000000" w:themeColor="text1"/>
                <w:sz w:val="18"/>
                <w:szCs w:val="18"/>
              </w:rPr>
              <w:t>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军事理论</w:t>
            </w:r>
          </w:p>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Military Theory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146FD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146FD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146FD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X12006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文献检索</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Document Indexing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E12275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新生研讨课</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Freshman Seminar</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34.5</w:t>
            </w:r>
          </w:p>
        </w:tc>
      </w:tr>
      <w:tr w:rsidR="002F6547"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通识教育选修模块</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400B01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中国传统文化</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Chinese Traditional Culture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400E13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大学生心理健康教育 Psychologically Healthy Education for College Students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400000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通识教育选修课程</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General Education Elective Courses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r>
      <w:tr w:rsidR="002F6547"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创新创</w:t>
            </w:r>
            <w:r w:rsidRPr="00954D47">
              <w:rPr>
                <w:rFonts w:asciiTheme="minorEastAsia" w:eastAsiaTheme="minorEastAsia" w:hAnsiTheme="minorEastAsia"/>
                <w:sz w:val="18"/>
                <w:szCs w:val="18"/>
              </w:rPr>
              <w:lastRenderedPageBreak/>
              <w:t>业模块</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lastRenderedPageBreak/>
              <w:t>400E14</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大学生职业生涯规划</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Career Planning for College Students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0.5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400E02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大学生就业指导</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Vocational Counsel for College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0.5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400E15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大学生创业基础</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Students' Entrepreneurial Base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E11086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软件工程专业创新创业课程 Software Engineering Innovation and Entrepreneurship Course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400E00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学生大赛、论文、发明等认证学分 Student Competition, Thesis, Invention and Other Certification Credits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r>
      <w:tr w:rsidR="002F6547"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学科基础平台</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L12001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高等数学(A)Ⅰ</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Advanced Mathematics 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L12002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高等数学(A)Ⅱ</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Advanced Mathematics Ⅱ</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L12012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highlight w:val="yellow"/>
              </w:rPr>
              <w:t>大学物理(A)Ⅰ</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Physics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1E70F5"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954D47">
              <w:rPr>
                <w:rFonts w:asciiTheme="minorEastAsia" w:eastAsiaTheme="minorEastAsia" w:hAnsiTheme="minorEastAsia"/>
                <w:color w:val="FF0000"/>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1E70F5"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954D47">
              <w:rPr>
                <w:rFonts w:asciiTheme="minorEastAsia" w:eastAsiaTheme="minorEastAsia" w:hAnsiTheme="minorEastAsia"/>
                <w:color w:val="FF0000"/>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1E70F5"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954D47">
              <w:rPr>
                <w:rFonts w:asciiTheme="minorEastAsia" w:eastAsiaTheme="minorEastAsia" w:hAnsiTheme="minorEastAsia"/>
                <w:color w:val="FF0000"/>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L13019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highlight w:val="yellow"/>
              </w:rPr>
              <w:t>大学物理实验Ⅰ</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College Physics Experiment Ⅰ</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954D47">
              <w:rPr>
                <w:rFonts w:asciiTheme="minorEastAsia" w:eastAsiaTheme="minorEastAsia" w:hAnsiTheme="minorEastAsia"/>
                <w:color w:val="FF0000"/>
                <w:sz w:val="18"/>
                <w:szCs w:val="18"/>
              </w:rPr>
              <w:t>0.</w:t>
            </w:r>
            <w:r w:rsidR="001E70F5" w:rsidRPr="00954D47">
              <w:rPr>
                <w:rFonts w:asciiTheme="minorEastAsia" w:eastAsiaTheme="minorEastAsia" w:hAnsiTheme="minorEastAsia"/>
                <w:color w:val="FF0000"/>
                <w:sz w:val="18"/>
                <w:szCs w:val="18"/>
              </w:rPr>
              <w:t>7</w:t>
            </w:r>
            <w:r w:rsidRPr="00954D47">
              <w:rPr>
                <w:rFonts w:asciiTheme="minorEastAsia" w:eastAsiaTheme="minorEastAsia" w:hAnsiTheme="minorEastAsia"/>
                <w:color w:val="FF0000"/>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1E70F5"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954D47">
              <w:rPr>
                <w:rFonts w:asciiTheme="minorEastAsia" w:eastAsiaTheme="minorEastAsia" w:hAnsiTheme="minorEastAsia"/>
                <w:color w:val="FF0000"/>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color w:val="FF000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1E70F5"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954D47">
              <w:rPr>
                <w:rFonts w:asciiTheme="minorEastAsia" w:eastAsiaTheme="minorEastAsia" w:hAnsiTheme="minorEastAsia"/>
                <w:color w:val="FF0000"/>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E12232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程序设计基础(B)Ⅱ</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Basic Programming Ⅱ</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E12203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离散数学(B)</w:t>
            </w:r>
          </w:p>
          <w:p w:rsidR="002F6547" w:rsidRPr="00BF54E0"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Discrete Mathematics (Computer)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F4181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AE113F">
            <w:pPr>
              <w:spacing w:line="240" w:lineRule="exact"/>
              <w:ind w:leftChars="20" w:left="42"/>
              <w:jc w:val="center"/>
              <w:rPr>
                <w:rFonts w:asciiTheme="minorEastAsia" w:eastAsiaTheme="minorEastAsia" w:hAnsiTheme="minorEastAsia"/>
                <w:color w:val="000000" w:themeColor="text1"/>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BF54E0"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BF54E0">
              <w:rPr>
                <w:rFonts w:asciiTheme="minorEastAsia" w:eastAsiaTheme="minorEastAsia" w:hAnsiTheme="minorEastAsia"/>
                <w:color w:val="000000" w:themeColor="text1"/>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L12005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线性代数(A)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Linear Algebra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spacing w:line="240" w:lineRule="exact"/>
              <w:ind w:leftChars="20" w:left="42"/>
              <w:jc w:val="center"/>
              <w:rPr>
                <w:rFonts w:asciiTheme="minorEastAsia" w:eastAsiaTheme="minorEastAsia" w:hAnsiTheme="minorEastAsia"/>
                <w:color w:val="000000" w:themeColor="text1"/>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7D1F5B" w:rsidRDefault="002F6547" w:rsidP="00AE113F">
            <w:pPr>
              <w:jc w:val="center"/>
              <w:rPr>
                <w:rFonts w:asciiTheme="minorEastAsia" w:eastAsiaTheme="minorEastAsia" w:hAnsiTheme="minorEastAsia"/>
                <w:color w:val="000000" w:themeColor="text1"/>
                <w:sz w:val="18"/>
                <w:szCs w:val="18"/>
              </w:rPr>
            </w:pPr>
          </w:p>
        </w:tc>
      </w:tr>
      <w:tr w:rsidR="00F4160A"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954D47" w:rsidRDefault="00F4160A"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954D47"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L12013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7D1F5B">
              <w:rPr>
                <w:rFonts w:asciiTheme="minorEastAsia" w:eastAsiaTheme="minorEastAsia" w:hAnsiTheme="minorEastAsia"/>
                <w:sz w:val="18"/>
                <w:szCs w:val="18"/>
              </w:rPr>
              <w:t>大学物理(A)Ⅱ</w:t>
            </w:r>
          </w:p>
          <w:p w:rsidR="00F4160A" w:rsidRPr="007D1F5B" w:rsidRDefault="00F4160A"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7D1F5B">
              <w:rPr>
                <w:rFonts w:asciiTheme="minorEastAsia" w:eastAsiaTheme="minorEastAsia" w:hAnsiTheme="minorEastAsia"/>
                <w:sz w:val="18"/>
                <w:szCs w:val="18"/>
              </w:rPr>
              <w:t>College Physics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spacing w:line="240" w:lineRule="exact"/>
              <w:ind w:leftChars="20" w:left="42"/>
              <w:jc w:val="center"/>
              <w:rPr>
                <w:rFonts w:asciiTheme="minorEastAsia" w:eastAsiaTheme="minorEastAsia" w:hAnsiTheme="minorEastAsia"/>
                <w:color w:val="000000" w:themeColor="text1"/>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F4160A" w:rsidRPr="007D1F5B" w:rsidRDefault="00F4160A" w:rsidP="00AE113F">
            <w:pPr>
              <w:jc w:val="center"/>
              <w:rPr>
                <w:rFonts w:asciiTheme="minorEastAsia" w:eastAsiaTheme="minorEastAsia" w:hAnsiTheme="minorEastAsia"/>
                <w:color w:val="000000" w:themeColor="text1"/>
                <w:sz w:val="18"/>
                <w:szCs w:val="18"/>
              </w:rPr>
            </w:pPr>
          </w:p>
        </w:tc>
      </w:tr>
      <w:tr w:rsidR="00F4160A"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954D47" w:rsidRDefault="00F4160A"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954D47">
              <w:rPr>
                <w:rFonts w:asciiTheme="minorEastAsia" w:eastAsiaTheme="minorEastAsia" w:hAnsiTheme="minorEastAsia"/>
                <w:sz w:val="18"/>
                <w:szCs w:val="18"/>
              </w:rPr>
              <w:t>L13020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7D1F5B">
              <w:rPr>
                <w:rFonts w:asciiTheme="minorEastAsia" w:eastAsiaTheme="minorEastAsia" w:hAnsiTheme="minorEastAsia"/>
                <w:sz w:val="18"/>
                <w:szCs w:val="18"/>
              </w:rPr>
              <w:t>大学物理实验Ⅱ</w:t>
            </w:r>
          </w:p>
          <w:p w:rsidR="00F4160A" w:rsidRPr="007D1F5B" w:rsidRDefault="00F4160A"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7D1F5B">
              <w:rPr>
                <w:rFonts w:asciiTheme="minorEastAsia" w:eastAsiaTheme="minorEastAsia" w:hAnsiTheme="minorEastAsia"/>
                <w:sz w:val="18"/>
                <w:szCs w:val="18"/>
              </w:rPr>
              <w:t>College Physics Experiment(A)Ⅱ</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0.75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spacing w:line="240" w:lineRule="exact"/>
              <w:ind w:leftChars="20" w:left="42"/>
              <w:jc w:val="center"/>
              <w:rPr>
                <w:rFonts w:asciiTheme="minorEastAsia" w:eastAsiaTheme="minorEastAsia" w:hAnsiTheme="minorEastAsia"/>
                <w:color w:val="000000" w:themeColor="text1"/>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F4160A" w:rsidRPr="007D1F5B" w:rsidRDefault="00F4160A"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F4160A" w:rsidRPr="007D1F5B" w:rsidRDefault="00F4160A" w:rsidP="00AE113F">
            <w:pPr>
              <w:jc w:val="center"/>
              <w:rPr>
                <w:rFonts w:asciiTheme="minorEastAsia" w:eastAsiaTheme="minorEastAsia" w:hAnsiTheme="minorEastAsia"/>
                <w:color w:val="000000" w:themeColor="text1"/>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E12126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数据结构与算法(A)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Data Structure &amp; Algorithms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L12051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概率论与数理统计(D)</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Probability Theory and Mathematical</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E12025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数据库系统原理(A)</w:t>
            </w:r>
          </w:p>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Principles of Database System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36</w:t>
            </w:r>
          </w:p>
        </w:tc>
      </w:tr>
      <w:tr w:rsidR="002F6547"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学科基础选修模块</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E32011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计算机组成原理(A)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Principles of Computer Composition（A）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10"/>
              <w:jc w:val="center"/>
              <w:rPr>
                <w:rFonts w:asciiTheme="minorEastAsia" w:eastAsiaTheme="minorEastAsia" w:hAnsiTheme="minorEastAsia"/>
                <w:b/>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E12366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Python应用基础</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Application Foundation of Python</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地理信息系统开发入门</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Geographic Information System</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R12260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金融学基础</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Foundations of Finance Theory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r>
      <w:tr w:rsidR="002F6547"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专业教育平台</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E12032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JAVA语言程序设计(A)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 Programming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E12197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计算机网络(A)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Computer Network</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1F6F5D" w:rsidRDefault="001F6F5D"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1F6F5D">
              <w:rPr>
                <w:rFonts w:asciiTheme="minorEastAsia" w:eastAsiaTheme="minorEastAsia" w:hAnsiTheme="minorEastAsia" w:hint="eastAsia"/>
                <w:color w:val="FF0000"/>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E12192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操作系统(B)</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Operating Systems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1F6F5D" w:rsidRDefault="001F6F5D" w:rsidP="00AE113F">
            <w:pPr>
              <w:pStyle w:val="af4"/>
              <w:spacing w:before="0" w:beforeAutospacing="0" w:after="0" w:afterAutospacing="0" w:line="240" w:lineRule="exact"/>
              <w:ind w:leftChars="20" w:left="42"/>
              <w:jc w:val="center"/>
              <w:rPr>
                <w:rFonts w:asciiTheme="minorEastAsia" w:eastAsiaTheme="minorEastAsia" w:hAnsiTheme="minorEastAsia"/>
                <w:color w:val="FF0000"/>
                <w:sz w:val="18"/>
                <w:szCs w:val="18"/>
              </w:rPr>
            </w:pPr>
            <w:r w:rsidRPr="001F6F5D">
              <w:rPr>
                <w:rFonts w:asciiTheme="minorEastAsia" w:eastAsiaTheme="minorEastAsia" w:hAnsiTheme="minorEastAsia" w:hint="eastAsia"/>
                <w:color w:val="FF0000"/>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E12206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软件工程(C)</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Software Engineering(A)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E12233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编译原理(C)</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Compilng Principles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E12139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软件测试(A)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Software Testing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E12280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统一建模语言UML</w:t>
            </w:r>
          </w:p>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Unified Modeling Language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22.5</w:t>
            </w:r>
          </w:p>
        </w:tc>
      </w:tr>
      <w:tr w:rsidR="002F6547" w:rsidRPr="005C2CE3" w:rsidTr="00D40166">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1"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专业方向选修模块</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E52024</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数据库维护与编程(A)*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Database Maintenance &amp; Programming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042B3D"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D40166">
            <w:pPr>
              <w:pStyle w:val="af4"/>
              <w:spacing w:before="1"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软件开发方向</w:t>
            </w: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E12266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 Web程序设计*</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 Web Programming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E12250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移动软件开发*</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Android Software Development</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E12240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网络与信息安全</w:t>
            </w:r>
            <w:r w:rsidR="004F7C51" w:rsidRPr="00954D47">
              <w:rPr>
                <w:rFonts w:asciiTheme="minorEastAsia" w:eastAsiaTheme="minorEastAsia" w:hAnsiTheme="minorEastAsia"/>
                <w:sz w:val="18"/>
                <w:szCs w:val="18"/>
              </w:rPr>
              <w:t>*</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Network and Information Security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E12187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CMM理论与实践(B)</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CMM Principles &amp; Practices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E12348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C++程序设计</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 programming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Java框架编程技术*</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Framework Programing Technique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大数据与数据挖掘技术</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Big Data &amp; Data Mining Technique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ASP.NET语言程序设计</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Programming with ASP.NET Language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算法分析与设计</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Algorithm Analysis and Design</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E12352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IT项目管理</w:t>
            </w:r>
            <w:r w:rsidR="004F7C51" w:rsidRPr="00954D47">
              <w:rPr>
                <w:rFonts w:asciiTheme="minorEastAsia" w:eastAsiaTheme="minorEastAsia" w:hAnsiTheme="minorEastAsia"/>
                <w:sz w:val="18"/>
                <w:szCs w:val="18"/>
              </w:rPr>
              <w:t>*</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IT Project Management</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r w:rsidRPr="00954D47">
              <w:rPr>
                <w:rFonts w:asciiTheme="minorEastAsia" w:eastAsiaTheme="minorEastAsia" w:hAnsiTheme="minorEastAsia"/>
                <w:kern w:val="0"/>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机器学习</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Machine Learning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r w:rsidRPr="00954D47">
              <w:rPr>
                <w:rFonts w:asciiTheme="minorEastAsia" w:eastAsiaTheme="minorEastAsia" w:hAnsiTheme="minorEastAsia"/>
                <w:kern w:val="0"/>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高级计算机网络</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Advanced Computer Network</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软件度量与质量控制</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Software Measurement and Quality Control</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企业开发案例</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Enterprise Development Case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625"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D40166">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专业方向选修模块</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高级计算机网络</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Advanced Computer Network</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D40166">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网络与信息安全方向</w:t>
            </w: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E12240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网络与信息安全*</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Network and Information Security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E12266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 Web程序设计*</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 Web Programming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7D1F5B">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E12</w:t>
            </w:r>
            <w:r w:rsidR="007D1F5B">
              <w:rPr>
                <w:rFonts w:asciiTheme="minorEastAsia" w:eastAsiaTheme="minorEastAsia" w:hAnsiTheme="minorEastAsia" w:hint="eastAsia"/>
                <w:color w:val="000000" w:themeColor="text1"/>
                <w:sz w:val="18"/>
                <w:szCs w:val="18"/>
              </w:rPr>
              <w:t>404</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hint="eastAsia"/>
                <w:color w:val="000000" w:themeColor="text1"/>
                <w:sz w:val="18"/>
                <w:szCs w:val="18"/>
              </w:rPr>
              <w:t>网络协议分析</w:t>
            </w:r>
            <w:r w:rsidRPr="007D1F5B">
              <w:rPr>
                <w:rFonts w:asciiTheme="minorEastAsia" w:eastAsiaTheme="minorEastAsia" w:hAnsiTheme="minorEastAsia"/>
                <w:color w:val="000000" w:themeColor="text1"/>
                <w:sz w:val="18"/>
                <w:szCs w:val="18"/>
              </w:rPr>
              <w:t>(A)</w:t>
            </w:r>
            <w:r w:rsidR="00816E7E" w:rsidRPr="007D1F5B">
              <w:rPr>
                <w:rFonts w:asciiTheme="minorEastAsia" w:eastAsiaTheme="minorEastAsia" w:hAnsiTheme="minorEastAsia"/>
                <w:color w:val="000000" w:themeColor="text1"/>
                <w:sz w:val="18"/>
                <w:szCs w:val="18"/>
              </w:rPr>
              <w:t>*</w:t>
            </w:r>
          </w:p>
          <w:p w:rsidR="002F6547" w:rsidRPr="007D1F5B" w:rsidRDefault="002F6547" w:rsidP="00AE113F">
            <w:pPr>
              <w:pStyle w:val="af4"/>
              <w:spacing w:before="0" w:beforeAutospacing="0" w:after="0" w:afterAutospacing="0" w:line="240" w:lineRule="exact"/>
              <w:ind w:leftChars="20" w:left="42"/>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Network Protocol Analysis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816E7E"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816E7E"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816E7E"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816E7E"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7D1F5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0000" w:themeColor="text1"/>
                <w:sz w:val="18"/>
                <w:szCs w:val="18"/>
              </w:rPr>
            </w:pPr>
            <w:r w:rsidRPr="007D1F5B">
              <w:rPr>
                <w:rFonts w:asciiTheme="minorEastAsia" w:eastAsiaTheme="minorEastAsia" w:hAnsiTheme="minorEastAsia"/>
                <w:color w:val="000000" w:themeColor="text1"/>
                <w:sz w:val="18"/>
                <w:szCs w:val="18"/>
              </w:rPr>
              <w:t>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7D1F5B">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大数据与数据挖掘技术</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Big Data &amp; Data Mining Technique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7D1F5B">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E12287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服务器安全配置与管理*</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Server Security Configuration and Management</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7D1F5B">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E12288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网络攻防技术*</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Network Attack and Defense Technology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E12289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数字取证</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Digital Forensics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网络安全编程技术</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Network Security Programming</w:t>
            </w:r>
            <w:r w:rsidR="00763E04" w:rsidRPr="00954D47">
              <w:rPr>
                <w:rFonts w:asciiTheme="minorEastAsia" w:eastAsiaTheme="minorEastAsia" w:hAnsiTheme="minorEastAsia"/>
                <w:sz w:val="18"/>
                <w:szCs w:val="18"/>
              </w:rPr>
              <w:t xml:space="preserve"> </w:t>
            </w:r>
            <w:r w:rsidRPr="00954D47">
              <w:rPr>
                <w:rFonts w:asciiTheme="minorEastAsia" w:eastAsiaTheme="minorEastAsia" w:hAnsiTheme="minorEastAsia"/>
                <w:sz w:val="18"/>
                <w:szCs w:val="18"/>
              </w:rPr>
              <w:t>Technology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移动软件开发</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lastRenderedPageBreak/>
              <w:t>Mobile Software Development</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lastRenderedPageBreak/>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E12304</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软件逆向工程</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Software Reverse Engineering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软件安全与漏洞分析</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Software Security and Vulnerability Analysis</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E12296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算法分析与设计</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Algorithm Analysis and Design</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E12352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IT项目管理</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IT Project Management</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r w:rsidRPr="00954D47">
              <w:rPr>
                <w:rFonts w:asciiTheme="minorEastAsia" w:eastAsiaTheme="minorEastAsia" w:hAnsiTheme="minorEastAsia"/>
                <w:kern w:val="0"/>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软件度量与质量控制</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Software Measurement and Quality Control</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24</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E12306</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安全综合案例</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Security Comprehensive Case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7</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7D1F5B">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625"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w:t>
            </w:r>
          </w:p>
        </w:tc>
        <w:tc>
          <w:tcPr>
            <w:tcW w:w="325"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line="264" w:lineRule="exact"/>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实践教学平台</w:t>
            </w: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X11001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入学教育及军训</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Entrance Education &amp; Military Training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X11002</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公益劳动</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Voluntary Labour</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X11003</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社会实践</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Social Practice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P11034</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思想政治理论课实践教学</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The Practice of Ideological and Political Theory Course Teaching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4</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E11030</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WEB开发基础实训(A)</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Training of WEB Development (A)</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E11051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95216D"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 xml:space="preserve">数据库系统综合实训(A) </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Comprehensive Training for Database System</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E11087</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程序设计基础实训</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Course Exercise in Data Structure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1D29A2">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E11088</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JAVA语言课程实训</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Programming Training For Java Language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+2</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321012" w:rsidRPr="005C2CE3" w:rsidTr="00BA78B7">
        <w:trPr>
          <w:jc w:val="center"/>
        </w:trPr>
        <w:tc>
          <w:tcPr>
            <w:tcW w:w="345"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954D47" w:rsidRDefault="0032101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E11089</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软件工程综合实训</w:t>
            </w:r>
          </w:p>
          <w:p w:rsidR="00321012" w:rsidRPr="00DF592B" w:rsidRDefault="00321012" w:rsidP="00AE113F">
            <w:pPr>
              <w:pStyle w:val="af4"/>
              <w:spacing w:before="0" w:beforeAutospacing="0" w:after="0" w:afterAutospacing="0" w:line="240" w:lineRule="exact"/>
              <w:ind w:leftChars="20" w:left="42"/>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Comprehensive Training For Software Engineering</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spacing w:line="240" w:lineRule="exact"/>
              <w:ind w:leftChars="20" w:left="42"/>
              <w:jc w:val="center"/>
              <w:rPr>
                <w:rFonts w:asciiTheme="minorEastAsia" w:eastAsiaTheme="minorEastAsia" w:hAnsiTheme="minorEastAsia"/>
                <w:color w:val="00B0F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spacing w:line="240" w:lineRule="exact"/>
              <w:ind w:leftChars="20" w:left="42"/>
              <w:jc w:val="center"/>
              <w:rPr>
                <w:rFonts w:asciiTheme="minorEastAsia" w:eastAsiaTheme="minorEastAsia" w:hAnsiTheme="minorEastAsia"/>
                <w:color w:val="00B0F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6</w:t>
            </w:r>
          </w:p>
        </w:tc>
        <w:tc>
          <w:tcPr>
            <w:tcW w:w="325" w:type="pct"/>
            <w:vMerge w:val="restart"/>
            <w:tcBorders>
              <w:top w:val="single" w:sz="6" w:space="0" w:color="000000"/>
              <w:left w:val="single" w:sz="6" w:space="0" w:color="000000"/>
              <w:right w:val="single" w:sz="6" w:space="0" w:color="000000"/>
            </w:tcBorders>
            <w:shd w:val="clear" w:color="auto" w:fill="auto"/>
            <w:vAlign w:val="center"/>
          </w:tcPr>
          <w:p w:rsidR="00321012" w:rsidRPr="00DF592B" w:rsidRDefault="00321012" w:rsidP="00BA78B7">
            <w:pPr>
              <w:spacing w:line="260" w:lineRule="exact"/>
              <w:jc w:val="center"/>
              <w:rPr>
                <w:rFonts w:asciiTheme="minorEastAsia" w:eastAsiaTheme="minorEastAsia" w:hAnsiTheme="minorEastAsia"/>
                <w:color w:val="00B0F0"/>
                <w:sz w:val="18"/>
                <w:szCs w:val="18"/>
              </w:rPr>
            </w:pPr>
            <w:r w:rsidRPr="00DF592B">
              <w:rPr>
                <w:rFonts w:hint="eastAsia"/>
                <w:color w:val="00B0F0"/>
                <w:sz w:val="20"/>
                <w:szCs w:val="20"/>
              </w:rPr>
              <w:t>根据选修方向选择</w:t>
            </w:r>
          </w:p>
        </w:tc>
      </w:tr>
      <w:tr w:rsidR="00321012" w:rsidRPr="005C2CE3" w:rsidTr="00321012">
        <w:trPr>
          <w:jc w:val="center"/>
        </w:trPr>
        <w:tc>
          <w:tcPr>
            <w:tcW w:w="344"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954D47" w:rsidRDefault="00321012"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7D1F5B"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Pr>
                <w:rFonts w:asciiTheme="minorEastAsia" w:eastAsiaTheme="minorEastAsia" w:hAnsiTheme="minorEastAsia" w:hint="eastAsia"/>
                <w:color w:val="00B0F0"/>
                <w:sz w:val="18"/>
                <w:szCs w:val="18"/>
              </w:rPr>
              <w:t>E</w:t>
            </w:r>
            <w:r>
              <w:rPr>
                <w:rFonts w:asciiTheme="minorEastAsia" w:eastAsiaTheme="minorEastAsia" w:hAnsiTheme="minorEastAsia"/>
                <w:color w:val="00B0F0"/>
                <w:sz w:val="18"/>
                <w:szCs w:val="18"/>
              </w:rPr>
              <w:t>11125</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网络与信息安全综合实训</w:t>
            </w:r>
          </w:p>
          <w:p w:rsidR="00321012" w:rsidRPr="00DF592B" w:rsidRDefault="00321012" w:rsidP="00AE113F">
            <w:pPr>
              <w:pStyle w:val="af4"/>
              <w:spacing w:before="0" w:beforeAutospacing="0" w:after="0" w:afterAutospacing="0" w:line="240" w:lineRule="exact"/>
              <w:ind w:leftChars="20" w:left="42"/>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 xml:space="preserve">Comprehensive Training For </w:t>
            </w:r>
            <w:r w:rsidRPr="00DF592B">
              <w:rPr>
                <w:rFonts w:asciiTheme="minorEastAsia" w:eastAsiaTheme="minorEastAsia" w:hAnsiTheme="minorEastAsia" w:hint="eastAsia"/>
                <w:color w:val="00B0F0"/>
                <w:sz w:val="18"/>
                <w:szCs w:val="18"/>
              </w:rPr>
              <w:t>Ne</w:t>
            </w:r>
            <w:r w:rsidRPr="00DF592B">
              <w:rPr>
                <w:rFonts w:asciiTheme="minorEastAsia" w:eastAsiaTheme="minorEastAsia" w:hAnsiTheme="minorEastAsia"/>
                <w:color w:val="00B0F0"/>
                <w:sz w:val="18"/>
                <w:szCs w:val="18"/>
              </w:rPr>
              <w:t>twork and Information Security</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spacing w:line="240" w:lineRule="exact"/>
              <w:ind w:leftChars="20" w:left="42"/>
              <w:jc w:val="center"/>
              <w:rPr>
                <w:rFonts w:asciiTheme="minorEastAsia" w:eastAsiaTheme="minorEastAsia" w:hAnsiTheme="minorEastAsia"/>
                <w:color w:val="00B0F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spacing w:line="240" w:lineRule="exact"/>
              <w:ind w:leftChars="20" w:left="42"/>
              <w:jc w:val="center"/>
              <w:rPr>
                <w:rFonts w:asciiTheme="minorEastAsia" w:eastAsiaTheme="minorEastAsia" w:hAnsiTheme="minorEastAsia"/>
                <w:color w:val="00B0F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321012" w:rsidRPr="00DF592B" w:rsidRDefault="00321012"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6</w:t>
            </w:r>
          </w:p>
        </w:tc>
        <w:tc>
          <w:tcPr>
            <w:tcW w:w="325" w:type="pct"/>
            <w:vMerge/>
            <w:tcBorders>
              <w:left w:val="single" w:sz="6" w:space="0" w:color="000000"/>
              <w:bottom w:val="single" w:sz="6" w:space="0" w:color="000000"/>
              <w:right w:val="single" w:sz="6" w:space="0" w:color="000000"/>
            </w:tcBorders>
            <w:shd w:val="clear" w:color="auto" w:fill="auto"/>
          </w:tcPr>
          <w:p w:rsidR="00321012" w:rsidRPr="00DF592B" w:rsidRDefault="00321012" w:rsidP="00AE113F">
            <w:pPr>
              <w:jc w:val="center"/>
              <w:rPr>
                <w:rFonts w:asciiTheme="minorEastAsia" w:eastAsiaTheme="minorEastAsia" w:hAnsiTheme="minorEastAsia"/>
                <w:color w:val="00B0F0"/>
                <w:sz w:val="18"/>
                <w:szCs w:val="18"/>
              </w:rPr>
            </w:pPr>
          </w:p>
        </w:tc>
      </w:tr>
      <w:tr w:rsidR="002F6547" w:rsidRPr="005C2CE3" w:rsidTr="00321012">
        <w:trPr>
          <w:jc w:val="center"/>
        </w:trPr>
        <w:tc>
          <w:tcPr>
            <w:tcW w:w="344"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E11</w:t>
            </w:r>
            <w:r w:rsidR="007D1F5B">
              <w:rPr>
                <w:rFonts w:asciiTheme="minorEastAsia" w:eastAsiaTheme="minorEastAsia" w:hAnsiTheme="minorEastAsia"/>
                <w:color w:val="00B0F0"/>
                <w:sz w:val="18"/>
                <w:szCs w:val="18"/>
              </w:rPr>
              <w:t>126</w:t>
            </w:r>
            <w:bookmarkStart w:id="0" w:name="_GoBack"/>
            <w:bookmarkEnd w:id="0"/>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7B3B59" w:rsidP="00AE113F">
            <w:pPr>
              <w:pStyle w:val="af4"/>
              <w:spacing w:before="0" w:beforeAutospacing="0" w:after="0" w:afterAutospacing="0" w:line="240" w:lineRule="exact"/>
              <w:ind w:leftChars="20" w:left="42"/>
              <w:rPr>
                <w:rFonts w:asciiTheme="minorEastAsia" w:eastAsiaTheme="minorEastAsia" w:hAnsiTheme="minorEastAsia"/>
                <w:color w:val="00B0F0"/>
                <w:sz w:val="18"/>
                <w:szCs w:val="18"/>
              </w:rPr>
            </w:pPr>
            <w:r w:rsidRPr="00DF592B">
              <w:rPr>
                <w:rFonts w:asciiTheme="minorEastAsia" w:eastAsiaTheme="minorEastAsia" w:hAnsiTheme="minorEastAsia" w:hint="eastAsia"/>
                <w:color w:val="00B0F0"/>
                <w:sz w:val="18"/>
                <w:szCs w:val="18"/>
              </w:rPr>
              <w:t>大型</w:t>
            </w:r>
            <w:r w:rsidR="002F6547" w:rsidRPr="00DF592B">
              <w:rPr>
                <w:rFonts w:asciiTheme="minorEastAsia" w:eastAsiaTheme="minorEastAsia" w:hAnsiTheme="minorEastAsia"/>
                <w:color w:val="00B0F0"/>
                <w:sz w:val="18"/>
                <w:szCs w:val="18"/>
              </w:rPr>
              <w:t>项目综合实训</w:t>
            </w:r>
          </w:p>
          <w:p w:rsidR="002F6547" w:rsidRPr="00DF592B" w:rsidRDefault="002F6547" w:rsidP="00AE113F">
            <w:pPr>
              <w:pStyle w:val="af4"/>
              <w:spacing w:before="0" w:beforeAutospacing="0" w:after="0" w:afterAutospacing="0" w:line="240" w:lineRule="exact"/>
              <w:ind w:leftChars="20" w:left="42"/>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Comprehensive Training for Large-Scale Project</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2F6547" w:rsidP="00AE113F">
            <w:pPr>
              <w:spacing w:line="240" w:lineRule="exact"/>
              <w:ind w:leftChars="20" w:left="42"/>
              <w:jc w:val="center"/>
              <w:rPr>
                <w:rFonts w:asciiTheme="minorEastAsia" w:eastAsiaTheme="minorEastAsia" w:hAnsiTheme="minorEastAsia"/>
                <w:color w:val="00B0F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2F6547" w:rsidP="00AE113F">
            <w:pPr>
              <w:spacing w:line="240" w:lineRule="exact"/>
              <w:ind w:leftChars="20" w:left="42"/>
              <w:jc w:val="center"/>
              <w:rPr>
                <w:rFonts w:asciiTheme="minorEastAsia" w:eastAsiaTheme="minorEastAsia" w:hAnsiTheme="minorEastAsia"/>
                <w:color w:val="00B0F0"/>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DF592B"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color w:val="00B0F0"/>
                <w:sz w:val="18"/>
                <w:szCs w:val="18"/>
              </w:rPr>
            </w:pPr>
            <w:r w:rsidRPr="00DF592B">
              <w:rPr>
                <w:rFonts w:asciiTheme="minorEastAsia" w:eastAsiaTheme="minorEastAsia" w:hAnsiTheme="minorEastAsia"/>
                <w:color w:val="00B0F0"/>
                <w:sz w:val="18"/>
                <w:szCs w:val="18"/>
              </w:rPr>
              <w:t>7</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DF592B" w:rsidRDefault="002F6547" w:rsidP="00AE113F">
            <w:pPr>
              <w:jc w:val="center"/>
              <w:rPr>
                <w:rFonts w:asciiTheme="minorEastAsia" w:eastAsiaTheme="minorEastAsia" w:hAnsiTheme="minorEastAsia"/>
                <w:color w:val="00B0F0"/>
                <w:sz w:val="18"/>
                <w:szCs w:val="18"/>
              </w:rPr>
            </w:pPr>
          </w:p>
        </w:tc>
      </w:tr>
      <w:tr w:rsidR="002F6547" w:rsidRPr="005C2CE3" w:rsidTr="00321012">
        <w:trPr>
          <w:jc w:val="center"/>
        </w:trPr>
        <w:tc>
          <w:tcPr>
            <w:tcW w:w="344"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X11004</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毕业鉴定</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Graduation Education</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0</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321012">
        <w:trPr>
          <w:jc w:val="center"/>
        </w:trPr>
        <w:tc>
          <w:tcPr>
            <w:tcW w:w="344"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jc w:val="center"/>
              <w:rPr>
                <w:rFonts w:asciiTheme="minorEastAsia" w:eastAsiaTheme="minorEastAsia" w:hAnsiTheme="minorEastAsia"/>
                <w:sz w:val="18"/>
                <w:szCs w:val="18"/>
              </w:rPr>
            </w:pPr>
          </w:p>
        </w:tc>
        <w:tc>
          <w:tcPr>
            <w:tcW w:w="427"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E11091</w:t>
            </w:r>
          </w:p>
        </w:tc>
        <w:tc>
          <w:tcPr>
            <w:tcW w:w="2278" w:type="pct"/>
            <w:tcBorders>
              <w:top w:val="single" w:sz="6" w:space="0" w:color="000000"/>
              <w:left w:val="single" w:sz="6" w:space="0" w:color="000000"/>
              <w:bottom w:val="single" w:sz="6" w:space="0" w:color="000000"/>
              <w:right w:val="single" w:sz="6" w:space="0" w:color="000000"/>
            </w:tcBorders>
            <w:shd w:val="clear" w:color="auto" w:fill="auto"/>
            <w:vAlign w:val="center"/>
          </w:tcPr>
          <w:p w:rsid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 xml:space="preserve">软件工程专业毕业实践与毕业设计 </w:t>
            </w:r>
          </w:p>
          <w:p w:rsidR="002F6547" w:rsidRPr="00954D47" w:rsidRDefault="002F6547" w:rsidP="00AE113F">
            <w:pPr>
              <w:pStyle w:val="af4"/>
              <w:spacing w:before="0" w:beforeAutospacing="0" w:after="0" w:afterAutospacing="0" w:line="240" w:lineRule="exact"/>
              <w:ind w:leftChars="20" w:left="42"/>
              <w:rPr>
                <w:rFonts w:asciiTheme="minorEastAsia" w:eastAsiaTheme="minorEastAsia" w:hAnsiTheme="minorEastAsia"/>
                <w:sz w:val="18"/>
                <w:szCs w:val="18"/>
              </w:rPr>
            </w:pPr>
            <w:r w:rsidRPr="00954D47">
              <w:rPr>
                <w:rFonts w:asciiTheme="minorEastAsia" w:eastAsiaTheme="minorEastAsia" w:hAnsiTheme="minorEastAsia"/>
                <w:sz w:val="18"/>
                <w:szCs w:val="18"/>
              </w:rPr>
              <w:t>Graduation Practice &amp; Design of Computer Science</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+15</w:t>
            </w: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spacing w:line="240" w:lineRule="exact"/>
              <w:ind w:leftChars="20" w:left="42"/>
              <w:jc w:val="center"/>
              <w:rPr>
                <w:rFonts w:asciiTheme="minorEastAsia" w:eastAsiaTheme="minorEastAsia" w:hAnsiTheme="minorEastAsia"/>
                <w:kern w:val="0"/>
                <w:sz w:val="18"/>
                <w:szCs w:val="18"/>
              </w:rPr>
            </w:pPr>
          </w:p>
        </w:tc>
        <w:tc>
          <w:tcPr>
            <w:tcW w:w="325" w:type="pct"/>
            <w:tcBorders>
              <w:top w:val="single" w:sz="6" w:space="0" w:color="000000"/>
              <w:left w:val="single" w:sz="6" w:space="0" w:color="000000"/>
              <w:bottom w:val="single" w:sz="6" w:space="0" w:color="000000"/>
              <w:right w:val="single" w:sz="6" w:space="0" w:color="000000"/>
            </w:tcBorders>
            <w:shd w:val="clear" w:color="auto" w:fill="auto"/>
            <w:vAlign w:val="center"/>
          </w:tcPr>
          <w:p w:rsidR="002F6547" w:rsidRPr="00954D47" w:rsidRDefault="002F6547" w:rsidP="00AE113F">
            <w:pPr>
              <w:pStyle w:val="af4"/>
              <w:spacing w:before="0" w:beforeAutospacing="0" w:after="0" w:afterAutospacing="0" w:line="240" w:lineRule="exact"/>
              <w:ind w:leftChars="20" w:left="42"/>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8</w:t>
            </w:r>
          </w:p>
        </w:tc>
        <w:tc>
          <w:tcPr>
            <w:tcW w:w="325"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r>
      <w:tr w:rsidR="002F6547" w:rsidRPr="005C2CE3" w:rsidTr="00321012">
        <w:trPr>
          <w:trHeight w:hRule="exact" w:val="397"/>
          <w:jc w:val="center"/>
        </w:trPr>
        <w:tc>
          <w:tcPr>
            <w:tcW w:w="344" w:type="pct"/>
            <w:vMerge/>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sz w:val="18"/>
                <w:szCs w:val="18"/>
              </w:rPr>
            </w:pPr>
          </w:p>
        </w:tc>
        <w:tc>
          <w:tcPr>
            <w:tcW w:w="2705" w:type="pct"/>
            <w:gridSpan w:val="2"/>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before="20"/>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应修学分小计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before="20"/>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37</w:t>
            </w:r>
          </w:p>
        </w:tc>
      </w:tr>
      <w:tr w:rsidR="002F6547" w:rsidRPr="005C2CE3" w:rsidTr="001D29A2">
        <w:trPr>
          <w:trHeight w:hRule="exact" w:val="397"/>
          <w:jc w:val="center"/>
        </w:trPr>
        <w:tc>
          <w:tcPr>
            <w:tcW w:w="3050" w:type="pct"/>
            <w:gridSpan w:val="3"/>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before="20"/>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总计</w:t>
            </w:r>
          </w:p>
        </w:tc>
        <w:tc>
          <w:tcPr>
            <w:tcW w:w="1950" w:type="pct"/>
            <w:gridSpan w:val="6"/>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before="20"/>
              <w:jc w:val="center"/>
              <w:rPr>
                <w:rFonts w:asciiTheme="minorEastAsia" w:eastAsiaTheme="minorEastAsia" w:hAnsiTheme="minorEastAsia"/>
                <w:sz w:val="18"/>
                <w:szCs w:val="18"/>
              </w:rPr>
            </w:pPr>
            <w:r w:rsidRPr="00954D47">
              <w:rPr>
                <w:rFonts w:asciiTheme="minorEastAsia" w:eastAsiaTheme="minorEastAsia" w:hAnsiTheme="minorEastAsia"/>
                <w:sz w:val="18"/>
                <w:szCs w:val="18"/>
              </w:rPr>
              <w:t>165</w:t>
            </w:r>
          </w:p>
        </w:tc>
      </w:tr>
      <w:tr w:rsidR="002F6547" w:rsidRPr="005C2CE3" w:rsidTr="001D29A2">
        <w:trPr>
          <w:trHeight w:hRule="exact" w:val="397"/>
          <w:jc w:val="center"/>
        </w:trPr>
        <w:tc>
          <w:tcPr>
            <w:tcW w:w="771" w:type="pct"/>
            <w:gridSpan w:val="2"/>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line="334" w:lineRule="exact"/>
              <w:jc w:val="center"/>
              <w:rPr>
                <w:rFonts w:asciiTheme="minorEastAsia" w:eastAsiaTheme="minorEastAsia" w:hAnsiTheme="minorEastAsia"/>
                <w:b/>
                <w:sz w:val="18"/>
                <w:szCs w:val="18"/>
              </w:rPr>
            </w:pPr>
            <w:r w:rsidRPr="00954D47">
              <w:rPr>
                <w:rFonts w:asciiTheme="minorEastAsia" w:eastAsiaTheme="minorEastAsia" w:hAnsiTheme="minorEastAsia"/>
                <w:b/>
                <w:sz w:val="18"/>
                <w:szCs w:val="18"/>
              </w:rPr>
              <w:t>制定</w:t>
            </w:r>
          </w:p>
        </w:tc>
        <w:tc>
          <w:tcPr>
            <w:tcW w:w="2278" w:type="pct"/>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c>
          <w:tcPr>
            <w:tcW w:w="650" w:type="pct"/>
            <w:gridSpan w:val="2"/>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line="334" w:lineRule="exact"/>
              <w:jc w:val="center"/>
              <w:rPr>
                <w:rFonts w:asciiTheme="minorEastAsia" w:eastAsiaTheme="minorEastAsia" w:hAnsiTheme="minorEastAsia"/>
                <w:b/>
                <w:sz w:val="18"/>
                <w:szCs w:val="18"/>
              </w:rPr>
            </w:pPr>
            <w:r w:rsidRPr="00954D47">
              <w:rPr>
                <w:rFonts w:asciiTheme="minorEastAsia" w:eastAsiaTheme="minorEastAsia" w:hAnsiTheme="minorEastAsia"/>
                <w:b/>
                <w:sz w:val="18"/>
                <w:szCs w:val="18"/>
              </w:rPr>
              <w:t>审核</w:t>
            </w:r>
          </w:p>
        </w:tc>
        <w:tc>
          <w:tcPr>
            <w:tcW w:w="1300" w:type="pct"/>
            <w:gridSpan w:val="4"/>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r w:rsidR="002F6547" w:rsidRPr="005C2CE3" w:rsidTr="001D29A2">
        <w:trPr>
          <w:trHeight w:hRule="exact" w:val="397"/>
          <w:jc w:val="center"/>
        </w:trPr>
        <w:tc>
          <w:tcPr>
            <w:tcW w:w="771" w:type="pct"/>
            <w:gridSpan w:val="2"/>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pStyle w:val="af4"/>
              <w:spacing w:line="334" w:lineRule="exact"/>
              <w:jc w:val="center"/>
              <w:rPr>
                <w:rFonts w:asciiTheme="minorEastAsia" w:eastAsiaTheme="minorEastAsia" w:hAnsiTheme="minorEastAsia"/>
                <w:b/>
                <w:sz w:val="18"/>
                <w:szCs w:val="18"/>
              </w:rPr>
            </w:pPr>
            <w:r w:rsidRPr="00954D47">
              <w:rPr>
                <w:rFonts w:asciiTheme="minorEastAsia" w:eastAsiaTheme="minorEastAsia" w:hAnsiTheme="minorEastAsia"/>
                <w:b/>
                <w:sz w:val="18"/>
                <w:szCs w:val="18"/>
              </w:rPr>
              <w:t>院长</w:t>
            </w:r>
          </w:p>
        </w:tc>
        <w:tc>
          <w:tcPr>
            <w:tcW w:w="4229" w:type="pct"/>
            <w:gridSpan w:val="7"/>
            <w:tcBorders>
              <w:top w:val="single" w:sz="6" w:space="0" w:color="000000"/>
              <w:left w:val="single" w:sz="6" w:space="0" w:color="000000"/>
              <w:bottom w:val="single" w:sz="6" w:space="0" w:color="000000"/>
              <w:right w:val="single" w:sz="6" w:space="0" w:color="000000"/>
            </w:tcBorders>
            <w:shd w:val="clear" w:color="auto" w:fill="auto"/>
          </w:tcPr>
          <w:p w:rsidR="002F6547" w:rsidRPr="00954D47" w:rsidRDefault="002F6547" w:rsidP="00AE113F">
            <w:pPr>
              <w:jc w:val="center"/>
              <w:rPr>
                <w:rFonts w:asciiTheme="minorEastAsia" w:eastAsiaTheme="minorEastAsia" w:hAnsiTheme="minorEastAsia"/>
                <w:kern w:val="0"/>
                <w:sz w:val="18"/>
                <w:szCs w:val="18"/>
              </w:rPr>
            </w:pPr>
          </w:p>
        </w:tc>
      </w:tr>
    </w:tbl>
    <w:p w:rsidR="0018368C" w:rsidRDefault="0018368C" w:rsidP="0018368C">
      <w:pPr>
        <w:spacing w:line="360" w:lineRule="exact"/>
        <w:ind w:firstLineChars="200" w:firstLine="420"/>
        <w:rPr>
          <w:rFonts w:asciiTheme="minorEastAsia" w:eastAsiaTheme="minorEastAsia" w:hAnsiTheme="minorEastAsia"/>
          <w:szCs w:val="21"/>
        </w:rPr>
      </w:pPr>
    </w:p>
    <w:p w:rsidR="0018368C" w:rsidRPr="00B47582" w:rsidRDefault="0018368C" w:rsidP="00B47582">
      <w:pPr>
        <w:spacing w:before="100" w:beforeAutospacing="1" w:after="100" w:afterAutospacing="1" w:line="360" w:lineRule="exact"/>
        <w:ind w:firstLineChars="200" w:firstLine="422"/>
        <w:rPr>
          <w:rFonts w:asciiTheme="minorEastAsia" w:eastAsiaTheme="minorEastAsia" w:hAnsiTheme="minorEastAsia"/>
          <w:szCs w:val="21"/>
        </w:rPr>
      </w:pPr>
      <w:r w:rsidRPr="007D3A77">
        <w:rPr>
          <w:rFonts w:asciiTheme="minorEastAsia" w:eastAsiaTheme="minorEastAsia" w:hAnsiTheme="minorEastAsia" w:hint="eastAsia"/>
          <w:b/>
          <w:szCs w:val="21"/>
        </w:rPr>
        <w:lastRenderedPageBreak/>
        <w:t>附件1</w:t>
      </w:r>
      <w:r w:rsidRPr="00B47582">
        <w:rPr>
          <w:rFonts w:asciiTheme="minorEastAsia" w:eastAsiaTheme="minorEastAsia" w:hAnsiTheme="minorEastAsia" w:hint="eastAsia"/>
          <w:szCs w:val="21"/>
        </w:rPr>
        <w:t>：毕业要求对</w:t>
      </w:r>
      <w:r w:rsidRPr="00B47582">
        <w:rPr>
          <w:rFonts w:asciiTheme="minorEastAsia" w:eastAsiaTheme="minorEastAsia" w:hAnsiTheme="minorEastAsia"/>
          <w:szCs w:val="21"/>
        </w:rPr>
        <w:t>培养目标的支撑矩阵</w:t>
      </w:r>
    </w:p>
    <w:p w:rsidR="00486F91" w:rsidRDefault="0018368C" w:rsidP="00B47582">
      <w:pPr>
        <w:spacing w:before="100" w:beforeAutospacing="1" w:after="100" w:afterAutospacing="1" w:line="360" w:lineRule="exact"/>
        <w:ind w:firstLineChars="200" w:firstLine="422"/>
        <w:rPr>
          <w:rFonts w:asciiTheme="minorEastAsia" w:eastAsiaTheme="minorEastAsia" w:hAnsiTheme="minorEastAsia"/>
          <w:szCs w:val="21"/>
        </w:rPr>
      </w:pPr>
      <w:r w:rsidRPr="007D3A77">
        <w:rPr>
          <w:rFonts w:asciiTheme="minorEastAsia" w:eastAsiaTheme="minorEastAsia" w:hAnsiTheme="minorEastAsia" w:hint="eastAsia"/>
          <w:b/>
          <w:szCs w:val="21"/>
        </w:rPr>
        <w:t>附件2</w:t>
      </w:r>
      <w:r w:rsidRPr="00B47582">
        <w:rPr>
          <w:rFonts w:asciiTheme="minorEastAsia" w:eastAsiaTheme="minorEastAsia" w:hAnsiTheme="minorEastAsia" w:hint="eastAsia"/>
          <w:szCs w:val="21"/>
        </w:rPr>
        <w:t>：</w:t>
      </w:r>
      <w:r w:rsidR="00727276">
        <w:rPr>
          <w:rFonts w:asciiTheme="minorEastAsia" w:eastAsiaTheme="minorEastAsia" w:hAnsiTheme="minorEastAsia" w:hint="eastAsia"/>
          <w:szCs w:val="21"/>
        </w:rPr>
        <w:t>课程</w:t>
      </w:r>
      <w:r w:rsidR="00F26E0D">
        <w:rPr>
          <w:rFonts w:asciiTheme="minorEastAsia" w:eastAsiaTheme="minorEastAsia" w:hAnsiTheme="minorEastAsia" w:hint="eastAsia"/>
          <w:szCs w:val="21"/>
        </w:rPr>
        <w:t>体系与毕业要求的对应</w:t>
      </w:r>
      <w:r w:rsidRPr="00B47582">
        <w:rPr>
          <w:rFonts w:asciiTheme="minorEastAsia" w:eastAsiaTheme="minorEastAsia" w:hAnsiTheme="minorEastAsia" w:hint="eastAsia"/>
          <w:szCs w:val="21"/>
        </w:rPr>
        <w:t>矩阵</w:t>
      </w:r>
    </w:p>
    <w:p w:rsidR="00144602" w:rsidRDefault="00144602" w:rsidP="00144602">
      <w:pPr>
        <w:spacing w:before="100" w:beforeAutospacing="1" w:after="100" w:afterAutospacing="1" w:line="360" w:lineRule="exact"/>
        <w:ind w:firstLineChars="200" w:firstLine="420"/>
        <w:rPr>
          <w:rFonts w:asciiTheme="minorEastAsia" w:eastAsiaTheme="minorEastAsia" w:hAnsiTheme="minorEastAsia"/>
          <w:szCs w:val="21"/>
        </w:rPr>
        <w:sectPr w:rsidR="00144602">
          <w:headerReference w:type="even" r:id="rId8"/>
          <w:headerReference w:type="default" r:id="rId9"/>
          <w:pgSz w:w="11906" w:h="16838"/>
          <w:pgMar w:top="1440" w:right="1800" w:bottom="1440" w:left="1800" w:header="851" w:footer="992" w:gutter="0"/>
          <w:cols w:space="425"/>
          <w:docGrid w:type="lines" w:linePitch="312"/>
        </w:sectPr>
      </w:pPr>
    </w:p>
    <w:p w:rsidR="004B476D" w:rsidRPr="004B476D" w:rsidRDefault="004B476D" w:rsidP="00144602">
      <w:pPr>
        <w:spacing w:before="100" w:beforeAutospacing="1" w:after="100" w:afterAutospacing="1" w:line="360" w:lineRule="exact"/>
        <w:rPr>
          <w:rFonts w:ascii="宋体" w:hAnsi="宋体" w:cs="宋体"/>
          <w:b/>
          <w:color w:val="FF0000"/>
          <w:szCs w:val="21"/>
        </w:rPr>
      </w:pPr>
      <w:r w:rsidRPr="004B476D">
        <w:rPr>
          <w:rFonts w:asciiTheme="minorEastAsia" w:eastAsiaTheme="minorEastAsia" w:hAnsiTheme="minorEastAsia" w:hint="eastAsia"/>
          <w:b/>
          <w:color w:val="FF0000"/>
          <w:szCs w:val="21"/>
        </w:rPr>
        <w:lastRenderedPageBreak/>
        <w:t>附件1</w:t>
      </w:r>
      <w:r w:rsidRPr="004B476D">
        <w:rPr>
          <w:rFonts w:asciiTheme="minorEastAsia" w:eastAsiaTheme="minorEastAsia" w:hAnsiTheme="minorEastAsia" w:hint="eastAsia"/>
          <w:color w:val="FF0000"/>
          <w:szCs w:val="21"/>
        </w:rPr>
        <w:t>：毕业要求对</w:t>
      </w:r>
      <w:r w:rsidRPr="004B476D">
        <w:rPr>
          <w:rFonts w:asciiTheme="minorEastAsia" w:eastAsiaTheme="minorEastAsia" w:hAnsiTheme="minorEastAsia"/>
          <w:color w:val="FF0000"/>
          <w:szCs w:val="21"/>
        </w:rPr>
        <w:t>培养目标的支撑矩阵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1257"/>
        <w:gridCol w:w="1258"/>
        <w:gridCol w:w="1257"/>
        <w:gridCol w:w="1258"/>
        <w:gridCol w:w="1258"/>
      </w:tblGrid>
      <w:tr w:rsidR="004B476D" w:rsidTr="003E7BA3">
        <w:trPr>
          <w:jc w:val="center"/>
        </w:trPr>
        <w:tc>
          <w:tcPr>
            <w:tcW w:w="2234" w:type="dxa"/>
            <w:vMerge w:val="restart"/>
            <w:vAlign w:val="center"/>
          </w:tcPr>
          <w:p w:rsidR="004B476D" w:rsidRDefault="004B476D" w:rsidP="00F0386B">
            <w:pPr>
              <w:spacing w:line="360" w:lineRule="auto"/>
              <w:jc w:val="center"/>
              <w:rPr>
                <w:rFonts w:ascii="宋体" w:hAnsi="宋体" w:cs="黑体"/>
                <w:b/>
                <w:szCs w:val="21"/>
              </w:rPr>
            </w:pPr>
            <w:r>
              <w:rPr>
                <w:rFonts w:ascii="宋体" w:hAnsi="宋体" w:cs="黑体" w:hint="eastAsia"/>
                <w:b/>
                <w:szCs w:val="21"/>
              </w:rPr>
              <w:t>毕业要求</w:t>
            </w:r>
          </w:p>
        </w:tc>
        <w:tc>
          <w:tcPr>
            <w:tcW w:w="6288" w:type="dxa"/>
            <w:gridSpan w:val="5"/>
          </w:tcPr>
          <w:p w:rsidR="004B476D" w:rsidRDefault="004B476D" w:rsidP="00F0386B">
            <w:pPr>
              <w:spacing w:line="360" w:lineRule="auto"/>
              <w:jc w:val="center"/>
              <w:rPr>
                <w:rFonts w:ascii="宋体" w:hAnsi="宋体" w:cs="黑体"/>
                <w:b/>
                <w:szCs w:val="21"/>
              </w:rPr>
            </w:pPr>
            <w:r>
              <w:rPr>
                <w:rFonts w:ascii="宋体" w:hAnsi="宋体" w:cs="黑体" w:hint="eastAsia"/>
                <w:b/>
                <w:szCs w:val="21"/>
              </w:rPr>
              <w:t>培养目标</w:t>
            </w:r>
          </w:p>
        </w:tc>
      </w:tr>
      <w:tr w:rsidR="004B476D" w:rsidTr="003E7BA3">
        <w:trPr>
          <w:jc w:val="center"/>
        </w:trPr>
        <w:tc>
          <w:tcPr>
            <w:tcW w:w="2234" w:type="dxa"/>
            <w:vMerge/>
          </w:tcPr>
          <w:p w:rsidR="004B476D" w:rsidRDefault="004B476D" w:rsidP="00F0386B">
            <w:pPr>
              <w:spacing w:line="360" w:lineRule="auto"/>
              <w:jc w:val="center"/>
              <w:rPr>
                <w:rFonts w:ascii="宋体" w:hAnsi="宋体" w:cs="黑体"/>
                <w:b/>
                <w:szCs w:val="21"/>
              </w:rPr>
            </w:pPr>
          </w:p>
        </w:tc>
        <w:tc>
          <w:tcPr>
            <w:tcW w:w="1257" w:type="dxa"/>
          </w:tcPr>
          <w:p w:rsidR="004B476D" w:rsidRDefault="004B476D" w:rsidP="00F0386B">
            <w:pPr>
              <w:spacing w:line="360" w:lineRule="auto"/>
              <w:jc w:val="center"/>
              <w:rPr>
                <w:rFonts w:ascii="宋体" w:hAnsi="宋体" w:cs="黑体"/>
                <w:b/>
                <w:szCs w:val="21"/>
              </w:rPr>
            </w:pPr>
            <w:r>
              <w:rPr>
                <w:rFonts w:ascii="宋体" w:hAnsi="宋体" w:cs="黑体" w:hint="eastAsia"/>
                <w:b/>
                <w:szCs w:val="21"/>
              </w:rPr>
              <w:t>培养目标1</w:t>
            </w:r>
          </w:p>
        </w:tc>
        <w:tc>
          <w:tcPr>
            <w:tcW w:w="1258" w:type="dxa"/>
          </w:tcPr>
          <w:p w:rsidR="004B476D" w:rsidRDefault="004B476D" w:rsidP="00F0386B">
            <w:pPr>
              <w:spacing w:line="360" w:lineRule="auto"/>
              <w:jc w:val="center"/>
              <w:rPr>
                <w:rFonts w:ascii="宋体" w:hAnsi="宋体" w:cs="黑体"/>
                <w:b/>
                <w:szCs w:val="21"/>
              </w:rPr>
            </w:pPr>
            <w:r>
              <w:rPr>
                <w:rFonts w:ascii="宋体" w:hAnsi="宋体" w:cs="黑体" w:hint="eastAsia"/>
                <w:b/>
                <w:szCs w:val="21"/>
              </w:rPr>
              <w:t>培养目标2</w:t>
            </w:r>
          </w:p>
        </w:tc>
        <w:tc>
          <w:tcPr>
            <w:tcW w:w="1257" w:type="dxa"/>
          </w:tcPr>
          <w:p w:rsidR="004B476D" w:rsidRDefault="004B476D" w:rsidP="00F0386B">
            <w:pPr>
              <w:spacing w:line="360" w:lineRule="auto"/>
              <w:jc w:val="center"/>
              <w:rPr>
                <w:rFonts w:ascii="宋体" w:hAnsi="宋体" w:cs="黑体"/>
                <w:b/>
                <w:szCs w:val="21"/>
              </w:rPr>
            </w:pPr>
            <w:r>
              <w:rPr>
                <w:rFonts w:ascii="宋体" w:hAnsi="宋体" w:cs="黑体" w:hint="eastAsia"/>
                <w:b/>
                <w:szCs w:val="21"/>
              </w:rPr>
              <w:t>培养目标3</w:t>
            </w:r>
          </w:p>
        </w:tc>
        <w:tc>
          <w:tcPr>
            <w:tcW w:w="1258" w:type="dxa"/>
          </w:tcPr>
          <w:p w:rsidR="004B476D" w:rsidRDefault="004B476D" w:rsidP="00F0386B">
            <w:pPr>
              <w:spacing w:line="360" w:lineRule="auto"/>
              <w:jc w:val="center"/>
              <w:rPr>
                <w:rFonts w:ascii="宋体" w:hAnsi="宋体" w:cs="黑体"/>
                <w:b/>
                <w:szCs w:val="21"/>
              </w:rPr>
            </w:pPr>
            <w:r>
              <w:rPr>
                <w:rFonts w:ascii="宋体" w:hAnsi="宋体" w:cs="黑体" w:hint="eastAsia"/>
                <w:b/>
                <w:szCs w:val="21"/>
              </w:rPr>
              <w:t>培养目标4</w:t>
            </w:r>
          </w:p>
        </w:tc>
        <w:tc>
          <w:tcPr>
            <w:tcW w:w="1258" w:type="dxa"/>
          </w:tcPr>
          <w:p w:rsidR="004B476D" w:rsidRDefault="004B476D" w:rsidP="00F0386B">
            <w:pPr>
              <w:spacing w:line="360" w:lineRule="auto"/>
              <w:jc w:val="center"/>
              <w:rPr>
                <w:rFonts w:ascii="宋体" w:hAnsi="宋体" w:cs="黑体"/>
                <w:b/>
                <w:szCs w:val="21"/>
              </w:rPr>
            </w:pPr>
            <w:r>
              <w:rPr>
                <w:rFonts w:ascii="宋体" w:hAnsi="宋体" w:cs="黑体" w:hint="eastAsia"/>
                <w:b/>
                <w:szCs w:val="21"/>
              </w:rPr>
              <w:t>培养目标5</w:t>
            </w: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1.工程知识</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2.问题分析</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3.设计/开发解决方案</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4.研究</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5.使用现代工具</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6.工程与社会</w:t>
            </w: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7.环境和可持续发展</w:t>
            </w: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8.职业规范</w:t>
            </w: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9.个人和团队</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10.沟通</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11.项目管理</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4B476D" w:rsidRDefault="004B476D" w:rsidP="00F0386B">
            <w:pPr>
              <w:spacing w:line="360" w:lineRule="auto"/>
              <w:jc w:val="center"/>
              <w:rPr>
                <w:rFonts w:ascii="宋体" w:hAnsi="宋体" w:cs="黑体"/>
                <w:szCs w:val="21"/>
              </w:rPr>
            </w:pPr>
          </w:p>
        </w:tc>
      </w:tr>
      <w:tr w:rsidR="004B476D" w:rsidTr="003E7BA3">
        <w:trPr>
          <w:jc w:val="center"/>
        </w:trPr>
        <w:tc>
          <w:tcPr>
            <w:tcW w:w="2234" w:type="dxa"/>
          </w:tcPr>
          <w:p w:rsidR="004B476D" w:rsidRDefault="004B476D" w:rsidP="00F0386B">
            <w:pPr>
              <w:spacing w:line="360" w:lineRule="auto"/>
              <w:rPr>
                <w:rFonts w:ascii="宋体" w:hAnsi="宋体" w:cs="黑体"/>
                <w:szCs w:val="21"/>
              </w:rPr>
            </w:pPr>
            <w:r>
              <w:rPr>
                <w:rFonts w:ascii="宋体" w:hAnsi="宋体" w:cs="黑体" w:hint="eastAsia"/>
                <w:szCs w:val="21"/>
              </w:rPr>
              <w:t>12.终身学习</w:t>
            </w: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7"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p>
        </w:tc>
        <w:tc>
          <w:tcPr>
            <w:tcW w:w="1258" w:type="dxa"/>
            <w:vAlign w:val="center"/>
          </w:tcPr>
          <w:p w:rsidR="004B476D" w:rsidRDefault="004B476D" w:rsidP="00F0386B">
            <w:pPr>
              <w:spacing w:line="360" w:lineRule="auto"/>
              <w:jc w:val="center"/>
              <w:rPr>
                <w:rFonts w:ascii="宋体" w:hAnsi="宋体" w:cs="黑体"/>
                <w:szCs w:val="21"/>
              </w:rPr>
            </w:pPr>
            <w:r>
              <w:rPr>
                <w:rFonts w:ascii="宋体" w:hAnsi="宋体" w:cs="黑体"/>
                <w:szCs w:val="21"/>
              </w:rPr>
              <w:sym w:font="Wingdings 2" w:char="F050"/>
            </w:r>
          </w:p>
        </w:tc>
      </w:tr>
    </w:tbl>
    <w:p w:rsidR="004A0F95" w:rsidRDefault="004A0F95">
      <w:pPr>
        <w:widowControl/>
        <w:jc w:val="left"/>
        <w:rPr>
          <w:rFonts w:ascii="宋体" w:hAnsi="宋体" w:cs="宋体"/>
          <w:b/>
          <w:color w:val="FF0000"/>
          <w:szCs w:val="21"/>
        </w:rPr>
      </w:pPr>
      <w:r>
        <w:rPr>
          <w:rFonts w:ascii="宋体" w:hAnsi="宋体" w:cs="宋体"/>
          <w:b/>
          <w:color w:val="FF0000"/>
          <w:szCs w:val="21"/>
        </w:rPr>
        <w:br w:type="page"/>
      </w:r>
    </w:p>
    <w:p w:rsidR="00144602" w:rsidRDefault="00C7441C" w:rsidP="00144602">
      <w:pPr>
        <w:spacing w:before="100" w:beforeAutospacing="1" w:after="100" w:afterAutospacing="1" w:line="360" w:lineRule="exact"/>
        <w:rPr>
          <w:rFonts w:ascii="宋体" w:hAnsi="宋体" w:cs="宋体"/>
          <w:b/>
          <w:color w:val="FF0000"/>
          <w:szCs w:val="21"/>
        </w:rPr>
      </w:pPr>
      <w:r w:rsidRPr="007046E9">
        <w:rPr>
          <w:rFonts w:ascii="宋体" w:hAnsi="宋体" w:cs="宋体" w:hint="eastAsia"/>
          <w:b/>
          <w:color w:val="FF0000"/>
          <w:szCs w:val="21"/>
        </w:rPr>
        <w:lastRenderedPageBreak/>
        <w:t>附件2：</w:t>
      </w:r>
      <w:r w:rsidR="00924756" w:rsidRPr="007046E9">
        <w:rPr>
          <w:rFonts w:ascii="宋体" w:hAnsi="宋体" w:cs="宋体" w:hint="eastAsia"/>
          <w:b/>
          <w:color w:val="FF0000"/>
          <w:szCs w:val="21"/>
        </w:rPr>
        <w:t>课程</w:t>
      </w:r>
      <w:r w:rsidR="00C94FEB">
        <w:rPr>
          <w:rFonts w:ascii="宋体" w:hAnsi="宋体" w:cs="宋体" w:hint="eastAsia"/>
          <w:b/>
          <w:color w:val="FF0000"/>
          <w:szCs w:val="21"/>
        </w:rPr>
        <w:t>体系</w:t>
      </w:r>
      <w:r w:rsidR="00924756" w:rsidRPr="007046E9">
        <w:rPr>
          <w:rFonts w:ascii="宋体" w:hAnsi="宋体" w:cs="宋体" w:hint="eastAsia"/>
          <w:b/>
          <w:color w:val="FF0000"/>
          <w:szCs w:val="21"/>
        </w:rPr>
        <w:t>与毕业</w:t>
      </w:r>
      <w:r w:rsidR="00C94FEB">
        <w:rPr>
          <w:rFonts w:ascii="宋体" w:hAnsi="宋体" w:cs="宋体" w:hint="eastAsia"/>
          <w:b/>
          <w:color w:val="FF0000"/>
          <w:szCs w:val="21"/>
        </w:rPr>
        <w:t>要求的对应</w:t>
      </w:r>
      <w:r w:rsidR="00144602" w:rsidRPr="007046E9">
        <w:rPr>
          <w:rFonts w:ascii="宋体" w:hAnsi="宋体" w:cs="宋体" w:hint="eastAsia"/>
          <w:b/>
          <w:color w:val="FF0000"/>
          <w:szCs w:val="21"/>
        </w:rPr>
        <w:t>矩阵</w:t>
      </w:r>
    </w:p>
    <w:tbl>
      <w:tblPr>
        <w:tblpPr w:leftFromText="180" w:rightFromText="180" w:vertAnchor="text" w:horzAnchor="page" w:tblpXSpec="center" w:tblpY="357"/>
        <w:tblOverlap w:val="never"/>
        <w:tblW w:w="13620" w:type="dxa"/>
        <w:jc w:val="center"/>
        <w:tblLayout w:type="fixed"/>
        <w:tblCellMar>
          <w:left w:w="0" w:type="dxa"/>
          <w:right w:w="0" w:type="dxa"/>
        </w:tblCellMar>
        <w:tblLook w:val="04A0" w:firstRow="1" w:lastRow="0" w:firstColumn="1" w:lastColumn="0" w:noHBand="0" w:noVBand="1"/>
      </w:tblPr>
      <w:tblGrid>
        <w:gridCol w:w="765"/>
        <w:gridCol w:w="1547"/>
        <w:gridCol w:w="327"/>
        <w:gridCol w:w="318"/>
        <w:gridCol w:w="9"/>
        <w:gridCol w:w="328"/>
        <w:gridCol w:w="313"/>
        <w:gridCol w:w="313"/>
        <w:gridCol w:w="313"/>
        <w:gridCol w:w="312"/>
        <w:gridCol w:w="313"/>
        <w:gridCol w:w="313"/>
        <w:gridCol w:w="313"/>
        <w:gridCol w:w="313"/>
        <w:gridCol w:w="313"/>
        <w:gridCol w:w="313"/>
        <w:gridCol w:w="313"/>
        <w:gridCol w:w="313"/>
        <w:gridCol w:w="312"/>
        <w:gridCol w:w="313"/>
        <w:gridCol w:w="313"/>
        <w:gridCol w:w="313"/>
        <w:gridCol w:w="313"/>
        <w:gridCol w:w="313"/>
        <w:gridCol w:w="313"/>
        <w:gridCol w:w="313"/>
        <w:gridCol w:w="313"/>
        <w:gridCol w:w="313"/>
        <w:gridCol w:w="313"/>
        <w:gridCol w:w="313"/>
        <w:gridCol w:w="312"/>
        <w:gridCol w:w="313"/>
        <w:gridCol w:w="313"/>
        <w:gridCol w:w="313"/>
        <w:gridCol w:w="313"/>
        <w:gridCol w:w="313"/>
        <w:gridCol w:w="313"/>
        <w:gridCol w:w="313"/>
        <w:gridCol w:w="313"/>
      </w:tblGrid>
      <w:tr w:rsidR="002E3370" w:rsidTr="00196E66">
        <w:trPr>
          <w:trHeight w:val="739"/>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2E3370" w:rsidRDefault="002E3370" w:rsidP="002E3370">
            <w:pPr>
              <w:widowControl/>
              <w:jc w:val="center"/>
              <w:rPr>
                <w:rFonts w:ascii="宋体" w:hAnsi="宋体" w:cs="宋体"/>
                <w:color w:val="000000"/>
                <w:kern w:val="0"/>
                <w:szCs w:val="21"/>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2E3370" w:rsidRPr="00196E66" w:rsidRDefault="00196E66" w:rsidP="002E3370">
            <w:pPr>
              <w:widowControl/>
              <w:snapToGrid w:val="0"/>
              <w:jc w:val="center"/>
              <w:rPr>
                <w:color w:val="000000"/>
                <w:sz w:val="12"/>
                <w:szCs w:val="12"/>
              </w:rPr>
            </w:pPr>
            <w:r w:rsidRPr="00196E66">
              <w:rPr>
                <w:rFonts w:hint="eastAsia"/>
                <w:color w:val="000000"/>
                <w:sz w:val="12"/>
                <w:szCs w:val="12"/>
              </w:rPr>
              <w:t>毕业要求</w:t>
            </w:r>
          </w:p>
        </w:tc>
        <w:tc>
          <w:tcPr>
            <w:tcW w:w="982" w:type="dxa"/>
            <w:gridSpan w:val="4"/>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widowControl/>
              <w:jc w:val="center"/>
              <w:rPr>
                <w:color w:val="000000"/>
                <w:kern w:val="0"/>
                <w:sz w:val="12"/>
                <w:szCs w:val="12"/>
              </w:rPr>
            </w:pPr>
            <w:r>
              <w:rPr>
                <w:rFonts w:hint="eastAsia"/>
                <w:color w:val="000000"/>
                <w:sz w:val="12"/>
                <w:szCs w:val="12"/>
              </w:rPr>
              <w:t>工程知识</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问题分析</w:t>
            </w:r>
          </w:p>
        </w:tc>
        <w:tc>
          <w:tcPr>
            <w:tcW w:w="938"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设计</w:t>
            </w:r>
            <w:r>
              <w:rPr>
                <w:rFonts w:hint="eastAsia"/>
                <w:color w:val="000000"/>
                <w:sz w:val="12"/>
                <w:szCs w:val="12"/>
              </w:rPr>
              <w:t>/</w:t>
            </w:r>
            <w:r>
              <w:rPr>
                <w:rFonts w:hint="eastAsia"/>
                <w:color w:val="000000"/>
                <w:sz w:val="12"/>
                <w:szCs w:val="12"/>
              </w:rPr>
              <w:t>开发解决方案</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研究</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使用现代工具</w:t>
            </w:r>
          </w:p>
        </w:tc>
        <w:tc>
          <w:tcPr>
            <w:tcW w:w="938"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工程与社会</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环境和可持续发展</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职业规范</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个人和团队</w:t>
            </w:r>
          </w:p>
        </w:tc>
        <w:tc>
          <w:tcPr>
            <w:tcW w:w="938"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沟通</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项目管理</w:t>
            </w:r>
          </w:p>
        </w:tc>
        <w:tc>
          <w:tcPr>
            <w:tcW w:w="939" w:type="dxa"/>
            <w:gridSpan w:val="3"/>
            <w:tcBorders>
              <w:top w:val="single" w:sz="4" w:space="0" w:color="auto"/>
              <w:left w:val="nil"/>
              <w:bottom w:val="single" w:sz="4" w:space="0" w:color="auto"/>
              <w:right w:val="single" w:sz="4" w:space="0" w:color="auto"/>
            </w:tcBorders>
            <w:shd w:val="clear" w:color="auto" w:fill="auto"/>
            <w:vAlign w:val="center"/>
          </w:tcPr>
          <w:p w:rsidR="002E3370" w:rsidRDefault="002E3370" w:rsidP="002E3370">
            <w:pPr>
              <w:jc w:val="center"/>
              <w:rPr>
                <w:color w:val="000000"/>
                <w:sz w:val="12"/>
                <w:szCs w:val="12"/>
              </w:rPr>
            </w:pPr>
            <w:r>
              <w:rPr>
                <w:rFonts w:hint="eastAsia"/>
                <w:color w:val="000000"/>
                <w:sz w:val="12"/>
                <w:szCs w:val="12"/>
              </w:rPr>
              <w:t>终身学习</w:t>
            </w:r>
          </w:p>
        </w:tc>
      </w:tr>
      <w:tr w:rsidR="00394B13" w:rsidTr="00196E66">
        <w:trPr>
          <w:trHeight w:val="369"/>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394B13" w:rsidRDefault="00394B13" w:rsidP="007D1F5B">
            <w:pPr>
              <w:widowControl/>
              <w:jc w:val="center"/>
              <w:rPr>
                <w:rFonts w:ascii="宋体" w:hAnsi="宋体" w:cs="宋体"/>
                <w:color w:val="000000"/>
                <w:kern w:val="0"/>
                <w:szCs w:val="21"/>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394B13" w:rsidRPr="00196E66" w:rsidRDefault="00196E66" w:rsidP="007D1F5B">
            <w:pPr>
              <w:widowControl/>
              <w:snapToGrid w:val="0"/>
              <w:jc w:val="center"/>
              <w:rPr>
                <w:color w:val="000000"/>
                <w:sz w:val="12"/>
                <w:szCs w:val="12"/>
              </w:rPr>
            </w:pPr>
            <w:r w:rsidRPr="00196E66">
              <w:rPr>
                <w:rFonts w:hint="eastAsia"/>
                <w:color w:val="000000"/>
                <w:sz w:val="12"/>
                <w:szCs w:val="12"/>
              </w:rPr>
              <w:t>课程名称</w:t>
            </w:r>
          </w:p>
        </w:tc>
        <w:tc>
          <w:tcPr>
            <w:tcW w:w="327"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1.1</w:t>
            </w:r>
          </w:p>
        </w:tc>
        <w:tc>
          <w:tcPr>
            <w:tcW w:w="318"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1.2</w:t>
            </w:r>
          </w:p>
        </w:tc>
        <w:tc>
          <w:tcPr>
            <w:tcW w:w="337" w:type="dxa"/>
            <w:gridSpan w:val="2"/>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2.1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2.2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2.3</w:t>
            </w:r>
          </w:p>
        </w:tc>
        <w:tc>
          <w:tcPr>
            <w:tcW w:w="312"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3.1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3.2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3.3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4.1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4.2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4.3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5.1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5.2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5.3</w:t>
            </w:r>
          </w:p>
        </w:tc>
        <w:tc>
          <w:tcPr>
            <w:tcW w:w="312"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6.1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6.2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6.3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7.1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7.2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7.3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8.1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8.2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8.3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9.1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9.2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9.3</w:t>
            </w:r>
          </w:p>
        </w:tc>
        <w:tc>
          <w:tcPr>
            <w:tcW w:w="312"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10.1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10.2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10.3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11.1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11.2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11.3</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12.1</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12.2</w:t>
            </w:r>
          </w:p>
        </w:tc>
        <w:tc>
          <w:tcPr>
            <w:tcW w:w="313" w:type="dxa"/>
            <w:tcBorders>
              <w:top w:val="single" w:sz="4" w:space="0" w:color="auto"/>
              <w:left w:val="nil"/>
              <w:bottom w:val="single" w:sz="4" w:space="0" w:color="auto"/>
              <w:right w:val="single" w:sz="4" w:space="0" w:color="auto"/>
            </w:tcBorders>
            <w:shd w:val="clear" w:color="auto" w:fill="auto"/>
            <w:vAlign w:val="center"/>
          </w:tcPr>
          <w:p w:rsidR="00394B13" w:rsidRDefault="00394B13" w:rsidP="007D1F5B">
            <w:pPr>
              <w:widowControl/>
              <w:jc w:val="center"/>
              <w:rPr>
                <w:color w:val="000000"/>
                <w:kern w:val="0"/>
                <w:sz w:val="15"/>
                <w:szCs w:val="15"/>
              </w:rPr>
            </w:pPr>
            <w:r>
              <w:rPr>
                <w:color w:val="000000"/>
                <w:kern w:val="0"/>
                <w:sz w:val="15"/>
                <w:szCs w:val="15"/>
              </w:rPr>
              <w:t>12.3</w:t>
            </w: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905550">
            <w:pPr>
              <w:widowControl/>
              <w:jc w:val="center"/>
              <w:rPr>
                <w:color w:val="000000"/>
                <w:kern w:val="0"/>
                <w:sz w:val="12"/>
                <w:szCs w:val="12"/>
              </w:rPr>
            </w:pPr>
            <w:r>
              <w:rPr>
                <w:rFonts w:hint="eastAsia"/>
                <w:color w:val="000000"/>
                <w:sz w:val="12"/>
                <w:szCs w:val="12"/>
              </w:rPr>
              <w:t>通识教育平台</w:t>
            </w: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马克思主义基本原理</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widowControl/>
              <w:jc w:val="center"/>
              <w:rPr>
                <w:b/>
                <w:bCs/>
                <w:color w:val="000000" w:themeColor="text1"/>
                <w:kern w:val="0"/>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B54F52" w:rsidRDefault="00905550" w:rsidP="007D1F5B">
            <w:pPr>
              <w:widowControl/>
              <w:snapToGrid w:val="0"/>
              <w:rPr>
                <w:rFonts w:asciiTheme="minorEastAsia" w:hAnsiTheme="minorEastAsia" w:cs="宋体"/>
                <w:color w:val="000000"/>
                <w:kern w:val="0"/>
                <w:szCs w:val="21"/>
              </w:rPr>
            </w:pPr>
            <w:r>
              <w:rPr>
                <w:rFonts w:hint="eastAsia"/>
                <w:color w:val="000000"/>
                <w:sz w:val="12"/>
                <w:szCs w:val="12"/>
              </w:rPr>
              <w:t>毛泽东思想和中国特色社会主义理论</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思想道德修养与法律基础</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中国近现代史纲要</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形势与政策Ⅰ、Ⅱ</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大学英语听说Ⅰ、Ⅱ</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大学英语读写Ⅰ、Ⅱ、Ⅲ</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学科英语</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6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程序设计基础</w:t>
            </w:r>
            <w:r w:rsidRPr="00905550">
              <w:rPr>
                <w:rFonts w:hint="eastAsia"/>
                <w:color w:val="000000" w:themeColor="text1"/>
                <w:sz w:val="12"/>
                <w:szCs w:val="12"/>
              </w:rPr>
              <w:t>(B)</w:t>
            </w:r>
            <w:r w:rsidRPr="00905550">
              <w:rPr>
                <w:rFonts w:hint="eastAsia"/>
                <w:color w:val="000000" w:themeColor="text1"/>
                <w:sz w:val="12"/>
                <w:szCs w:val="12"/>
              </w:rPr>
              <w:t>Ⅰ</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905550" w:rsidRDefault="00905550" w:rsidP="007D1F5B">
            <w:pPr>
              <w:widowControl/>
              <w:snapToGrid w:val="0"/>
              <w:rPr>
                <w:rFonts w:asciiTheme="minorEastAsia" w:hAnsiTheme="minorEastAsia" w:cs="宋体"/>
                <w:color w:val="000000" w:themeColor="text1"/>
                <w:kern w:val="0"/>
                <w:szCs w:val="21"/>
              </w:rPr>
            </w:pPr>
            <w:r w:rsidRPr="00905550">
              <w:rPr>
                <w:rFonts w:hint="eastAsia"/>
                <w:color w:val="000000" w:themeColor="text1"/>
                <w:sz w:val="12"/>
                <w:szCs w:val="12"/>
              </w:rPr>
              <w:t>体育Ⅰ、Ⅱ、Ⅲ、Ⅳ</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17"/>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B54F52" w:rsidRDefault="00905550" w:rsidP="007D1F5B">
            <w:pPr>
              <w:widowControl/>
              <w:snapToGrid w:val="0"/>
              <w:rPr>
                <w:rFonts w:asciiTheme="minorEastAsia" w:hAnsiTheme="minorEastAsia" w:cs="宋体"/>
                <w:color w:val="000000"/>
                <w:kern w:val="0"/>
                <w:szCs w:val="21"/>
              </w:rPr>
            </w:pPr>
            <w:r>
              <w:rPr>
                <w:rFonts w:hint="eastAsia"/>
                <w:color w:val="000000"/>
                <w:sz w:val="12"/>
                <w:szCs w:val="12"/>
              </w:rPr>
              <w:t>军事理论</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widowControl/>
              <w:snapToGrid w:val="0"/>
              <w:rPr>
                <w:rFonts w:asciiTheme="minorEastAsia" w:hAnsiTheme="minorEastAsia" w:cs="宋体"/>
                <w:color w:val="000000"/>
                <w:kern w:val="0"/>
                <w:szCs w:val="21"/>
              </w:rPr>
            </w:pPr>
            <w:r>
              <w:rPr>
                <w:rFonts w:hint="eastAsia"/>
                <w:color w:val="000000"/>
                <w:sz w:val="12"/>
                <w:szCs w:val="12"/>
              </w:rPr>
              <w:t>文献检索</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nil"/>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rPr>
                <w:rFonts w:ascii="宋体" w:hAnsi="宋体" w:cs="宋体"/>
                <w:color w:val="000000"/>
                <w:sz w:val="12"/>
                <w:szCs w:val="12"/>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Default="00905550" w:rsidP="007D1F5B">
            <w:pPr>
              <w:rPr>
                <w:color w:val="000000"/>
                <w:sz w:val="12"/>
                <w:szCs w:val="12"/>
              </w:rPr>
            </w:pPr>
            <w:r>
              <w:rPr>
                <w:rFonts w:hint="eastAsia"/>
                <w:color w:val="000000"/>
                <w:sz w:val="12"/>
                <w:szCs w:val="12"/>
              </w:rPr>
              <w:t>新生研讨课</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r>
              <w:rPr>
                <w:rFonts w:hint="eastAsia"/>
                <w:color w:val="000000"/>
                <w:sz w:val="12"/>
                <w:szCs w:val="12"/>
              </w:rPr>
              <w:t>通识教育选修模块</w:t>
            </w: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000000"/>
                <w:sz w:val="21"/>
                <w:szCs w:val="21"/>
                <w:u w:val="single"/>
              </w:rPr>
            </w:pPr>
            <w:r>
              <w:rPr>
                <w:rFonts w:hint="eastAsia"/>
                <w:color w:val="000000"/>
                <w:sz w:val="12"/>
                <w:szCs w:val="12"/>
              </w:rPr>
              <w:t>中国传统文化</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B54F52" w:rsidRDefault="00905550" w:rsidP="007D1F5B">
            <w:pPr>
              <w:widowControl/>
              <w:snapToGrid w:val="0"/>
              <w:rPr>
                <w:rFonts w:asciiTheme="minorEastAsia" w:hAnsiTheme="minorEastAsia" w:cs="宋体"/>
                <w:color w:val="000000"/>
                <w:kern w:val="0"/>
                <w:szCs w:val="21"/>
              </w:rPr>
            </w:pPr>
            <w:r>
              <w:rPr>
                <w:rFonts w:hint="eastAsia"/>
                <w:color w:val="000000"/>
                <w:sz w:val="12"/>
                <w:szCs w:val="12"/>
              </w:rPr>
              <w:t>大学生心理健康教育</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000000"/>
                <w:sz w:val="21"/>
                <w:szCs w:val="21"/>
              </w:rPr>
            </w:pPr>
            <w:r>
              <w:rPr>
                <w:rFonts w:hint="eastAsia"/>
                <w:color w:val="000000"/>
                <w:sz w:val="12"/>
                <w:szCs w:val="12"/>
              </w:rPr>
              <w:t>通识教育选修课程</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905550">
            <w:pPr>
              <w:rPr>
                <w:rFonts w:ascii="宋体" w:hAnsi="宋体" w:cs="宋体"/>
                <w:color w:val="000000"/>
                <w:sz w:val="12"/>
                <w:szCs w:val="12"/>
              </w:rPr>
            </w:pPr>
            <w:r>
              <w:rPr>
                <w:rFonts w:hint="eastAsia"/>
                <w:color w:val="000000"/>
                <w:sz w:val="12"/>
                <w:szCs w:val="12"/>
              </w:rPr>
              <w:t>创新创业模块</w:t>
            </w:r>
          </w:p>
          <w:p w:rsidR="00905550" w:rsidRDefault="00905550" w:rsidP="00905550">
            <w:pPr>
              <w:jc w:val="center"/>
              <w:rPr>
                <w:rFonts w:ascii="Calibri" w:hAnsi="Calibri" w:cs="Calibri"/>
                <w:sz w:val="20"/>
                <w:szCs w:val="20"/>
              </w:rPr>
            </w:pPr>
            <w:r>
              <w:rPr>
                <w:rFonts w:hint="eastAsia"/>
                <w:color w:val="000000"/>
                <w:sz w:val="12"/>
                <w:szCs w:val="12"/>
              </w:rPr>
              <w:t>学科</w:t>
            </w:r>
          </w:p>
        </w:tc>
        <w:tc>
          <w:tcPr>
            <w:tcW w:w="1547" w:type="dxa"/>
            <w:tcBorders>
              <w:top w:val="single" w:sz="4" w:space="0" w:color="auto"/>
              <w:left w:val="nil"/>
              <w:bottom w:val="single" w:sz="4" w:space="0" w:color="auto"/>
              <w:right w:val="single" w:sz="4" w:space="0" w:color="auto"/>
            </w:tcBorders>
            <w:shd w:val="clear" w:color="auto" w:fill="auto"/>
            <w:vAlign w:val="center"/>
          </w:tcPr>
          <w:p w:rsidR="00905550" w:rsidRPr="00B54F52" w:rsidRDefault="00905550" w:rsidP="00196E66">
            <w:pPr>
              <w:widowControl/>
              <w:snapToGrid w:val="0"/>
              <w:rPr>
                <w:rFonts w:asciiTheme="minorEastAsia" w:hAnsiTheme="minorEastAsia" w:cs="宋体"/>
                <w:color w:val="000000"/>
                <w:kern w:val="0"/>
                <w:szCs w:val="21"/>
              </w:rPr>
            </w:pPr>
            <w:r>
              <w:rPr>
                <w:rFonts w:hint="eastAsia"/>
                <w:color w:val="000000"/>
                <w:sz w:val="12"/>
                <w:szCs w:val="12"/>
              </w:rPr>
              <w:t>大学生职业生涯规划</w:t>
            </w:r>
          </w:p>
        </w:tc>
        <w:tc>
          <w:tcPr>
            <w:tcW w:w="327"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7D1F5B">
            <w:pPr>
              <w:widowControl/>
              <w:rPr>
                <w:color w:val="000000"/>
                <w:kern w:val="0"/>
                <w:sz w:val="12"/>
                <w:szCs w:val="12"/>
              </w:rPr>
            </w:pPr>
            <w:r>
              <w:rPr>
                <w:rFonts w:hint="eastAsia"/>
                <w:color w:val="000000"/>
                <w:sz w:val="12"/>
                <w:szCs w:val="12"/>
              </w:rPr>
              <w:t>大学生就业指导</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nil"/>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7D1F5B">
            <w:pPr>
              <w:rPr>
                <w:color w:val="000000"/>
                <w:sz w:val="12"/>
                <w:szCs w:val="12"/>
              </w:rPr>
            </w:pPr>
            <w:r>
              <w:rPr>
                <w:rFonts w:hint="eastAsia"/>
                <w:color w:val="000000"/>
                <w:sz w:val="12"/>
                <w:szCs w:val="12"/>
              </w:rPr>
              <w:t>大学生创业基础</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7D1F5B">
            <w:pPr>
              <w:rPr>
                <w:color w:val="000000"/>
                <w:sz w:val="12"/>
                <w:szCs w:val="12"/>
              </w:rPr>
            </w:pPr>
            <w:r>
              <w:rPr>
                <w:rFonts w:hint="eastAsia"/>
                <w:color w:val="000000"/>
                <w:sz w:val="12"/>
                <w:szCs w:val="12"/>
              </w:rPr>
              <w:t>软件工程专业创新创业课程</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7D1F5B">
            <w:pPr>
              <w:rPr>
                <w:color w:val="000000"/>
                <w:sz w:val="12"/>
                <w:szCs w:val="12"/>
              </w:rPr>
            </w:pPr>
            <w:r>
              <w:rPr>
                <w:rFonts w:hint="eastAsia"/>
                <w:color w:val="000000"/>
                <w:sz w:val="12"/>
                <w:szCs w:val="12"/>
              </w:rPr>
              <w:t>学生大赛、论文、发明等认证学分</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905550">
            <w:pPr>
              <w:rPr>
                <w:rFonts w:ascii="宋体" w:hAnsi="宋体" w:cs="宋体"/>
                <w:color w:val="000000"/>
                <w:sz w:val="12"/>
                <w:szCs w:val="12"/>
              </w:rPr>
            </w:pPr>
          </w:p>
          <w:p w:rsidR="00905550" w:rsidRDefault="00905550" w:rsidP="00905550">
            <w:pPr>
              <w:rPr>
                <w:rFonts w:ascii="Calibri" w:hAnsi="Calibri" w:cs="Calibri"/>
                <w:sz w:val="20"/>
                <w:szCs w:val="20"/>
              </w:rPr>
            </w:pPr>
            <w:r>
              <w:rPr>
                <w:rFonts w:hint="eastAsia"/>
                <w:color w:val="000000"/>
                <w:sz w:val="12"/>
                <w:szCs w:val="12"/>
              </w:rPr>
              <w:t>学科基础平台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sz w:val="21"/>
                <w:szCs w:val="21"/>
              </w:rPr>
            </w:pPr>
            <w:r>
              <w:rPr>
                <w:rFonts w:hint="eastAsia"/>
                <w:color w:val="000000"/>
                <w:sz w:val="12"/>
                <w:szCs w:val="12"/>
              </w:rPr>
              <w:t>高等数学(A)Ⅰ、Ⅱ</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0.3</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大学物理(A)Ⅰ、Ⅱ</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大学物理实验Ⅰ、Ⅱ</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宋体" w:hAnsi="宋体" w:cs="宋体"/>
                <w:color w:val="000000"/>
                <w:sz w:val="12"/>
                <w:szCs w:val="12"/>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程序设计基础</w:t>
            </w:r>
            <w:r w:rsidRPr="00905550">
              <w:rPr>
                <w:rFonts w:hint="eastAsia"/>
                <w:color w:val="000000" w:themeColor="text1"/>
                <w:sz w:val="12"/>
                <w:szCs w:val="12"/>
              </w:rPr>
              <w:t>(B)</w:t>
            </w:r>
            <w:r w:rsidRPr="00905550">
              <w:rPr>
                <w:rFonts w:hint="eastAsia"/>
                <w:color w:val="000000" w:themeColor="text1"/>
                <w:sz w:val="12"/>
                <w:szCs w:val="12"/>
              </w:rPr>
              <w:t>Ⅱ</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widowControl/>
              <w:rPr>
                <w:color w:val="000000" w:themeColor="text1"/>
                <w:kern w:val="0"/>
                <w:sz w:val="12"/>
                <w:szCs w:val="12"/>
              </w:rPr>
            </w:pPr>
            <w:r w:rsidRPr="00905550">
              <w:rPr>
                <w:rFonts w:hint="eastAsia"/>
                <w:color w:val="000000" w:themeColor="text1"/>
                <w:sz w:val="12"/>
                <w:szCs w:val="12"/>
              </w:rPr>
              <w:t>离散数学</w:t>
            </w:r>
            <w:r w:rsidRPr="00905550">
              <w:rPr>
                <w:rFonts w:hint="eastAsia"/>
                <w:color w:val="000000" w:themeColor="text1"/>
                <w:sz w:val="12"/>
                <w:szCs w:val="12"/>
              </w:rPr>
              <w:t>(B)</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线性代数</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数据结构与算法</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概率论与数理统计</w:t>
            </w:r>
            <w:r w:rsidRPr="00905550">
              <w:rPr>
                <w:rFonts w:hint="eastAsia"/>
                <w:color w:val="000000" w:themeColor="text1"/>
                <w:sz w:val="12"/>
                <w:szCs w:val="12"/>
              </w:rPr>
              <w:t>(D)</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0.1</w:t>
            </w: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数据库系统原理</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r>
              <w:rPr>
                <w:rFonts w:hint="eastAsia"/>
                <w:color w:val="000000"/>
                <w:sz w:val="12"/>
                <w:szCs w:val="12"/>
              </w:rPr>
              <w:t>学科基础选修模块</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计算机组成原理(A)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宋体" w:hAnsi="宋体" w:cs="宋体"/>
                <w:color w:val="000000"/>
                <w:sz w:val="12"/>
                <w:szCs w:val="12"/>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Python</w:t>
            </w:r>
            <w:r w:rsidRPr="00905550">
              <w:rPr>
                <w:rFonts w:hint="eastAsia"/>
                <w:color w:val="000000" w:themeColor="text1"/>
                <w:sz w:val="12"/>
                <w:szCs w:val="12"/>
              </w:rPr>
              <w:t>应用基础</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lang w:eastAsia="zh-CN"/>
              </w:rPr>
            </w:pPr>
            <w:r w:rsidRPr="00905550">
              <w:rPr>
                <w:rFonts w:hint="eastAsia"/>
                <w:color w:val="000000" w:themeColor="text1"/>
                <w:sz w:val="12"/>
                <w:szCs w:val="12"/>
                <w:lang w:eastAsia="zh-CN"/>
              </w:rPr>
              <w:t>地理信息系统开发入门</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金融学基础</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Pr="00464956" w:rsidRDefault="00905550" w:rsidP="00905550">
            <w:pPr>
              <w:rPr>
                <w:rFonts w:ascii="宋体" w:hAnsi="宋体" w:cs="宋体"/>
                <w:color w:val="000000"/>
                <w:sz w:val="12"/>
                <w:szCs w:val="12"/>
              </w:rPr>
            </w:pPr>
            <w:r>
              <w:rPr>
                <w:rFonts w:hint="eastAsia"/>
                <w:color w:val="000000"/>
                <w:sz w:val="12"/>
                <w:szCs w:val="12"/>
              </w:rPr>
              <w:t>专业教育平台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196E66">
            <w:pPr>
              <w:widowControl/>
              <w:rPr>
                <w:color w:val="000000" w:themeColor="text1"/>
                <w:kern w:val="0"/>
                <w:sz w:val="12"/>
                <w:szCs w:val="12"/>
              </w:rPr>
            </w:pPr>
            <w:r w:rsidRPr="00905550">
              <w:rPr>
                <w:rFonts w:hint="eastAsia"/>
                <w:color w:val="000000" w:themeColor="text1"/>
                <w:sz w:val="12"/>
                <w:szCs w:val="12"/>
              </w:rPr>
              <w:t>JAVA</w:t>
            </w:r>
            <w:r w:rsidRPr="00905550">
              <w:rPr>
                <w:rFonts w:hint="eastAsia"/>
                <w:color w:val="000000" w:themeColor="text1"/>
                <w:sz w:val="12"/>
                <w:szCs w:val="12"/>
              </w:rPr>
              <w:t>语言程序设计</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计算机网络</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操作系统</w:t>
            </w:r>
            <w:r w:rsidRPr="00905550">
              <w:rPr>
                <w:rFonts w:hint="eastAsia"/>
                <w:color w:val="000000" w:themeColor="text1"/>
                <w:sz w:val="12"/>
                <w:szCs w:val="12"/>
              </w:rPr>
              <w:t>(B)</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软件工程</w:t>
            </w:r>
            <w:r w:rsidRPr="00905550">
              <w:rPr>
                <w:rFonts w:hint="eastAsia"/>
                <w:color w:val="000000" w:themeColor="text1"/>
                <w:sz w:val="12"/>
                <w:szCs w:val="12"/>
              </w:rPr>
              <w:t>(C)</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编译原理</w:t>
            </w:r>
            <w:r w:rsidRPr="00905550">
              <w:rPr>
                <w:rFonts w:hint="eastAsia"/>
                <w:color w:val="000000" w:themeColor="text1"/>
                <w:sz w:val="12"/>
                <w:szCs w:val="12"/>
              </w:rPr>
              <w:t>(C)</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软件测试</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统一建模语言</w:t>
            </w:r>
            <w:r w:rsidRPr="00905550">
              <w:rPr>
                <w:rFonts w:hint="eastAsia"/>
                <w:color w:val="000000" w:themeColor="text1"/>
                <w:sz w:val="12"/>
                <w:szCs w:val="12"/>
              </w:rPr>
              <w:t>UML</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r>
              <w:rPr>
                <w:rFonts w:hint="eastAsia"/>
                <w:color w:val="000000"/>
                <w:sz w:val="12"/>
                <w:szCs w:val="12"/>
              </w:rPr>
              <w:t>专业方向选修模块</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数据库维护与编程(A)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lang w:eastAsia="zh-CN"/>
              </w:rPr>
            </w:pPr>
            <w:r w:rsidRPr="00905550">
              <w:rPr>
                <w:rFonts w:hint="eastAsia"/>
                <w:color w:val="000000" w:themeColor="text1"/>
                <w:sz w:val="12"/>
                <w:szCs w:val="12"/>
              </w:rPr>
              <w:t>Java Web程序设计</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宋体" w:hAnsi="宋体" w:cs="宋体"/>
                <w:color w:val="000000"/>
                <w:sz w:val="12"/>
                <w:szCs w:val="12"/>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移动软件开发</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网络与信息安全</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rFonts w:ascii="宋体" w:hAnsi="宋体" w:cs="宋体"/>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rPr>
            </w:pPr>
            <w:r w:rsidRPr="00905550">
              <w:rPr>
                <w:rFonts w:hint="eastAsia"/>
                <w:color w:val="000000" w:themeColor="text1"/>
                <w:sz w:val="12"/>
                <w:szCs w:val="12"/>
              </w:rPr>
              <w:t>CMM理论与实践(B)</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宋体" w:hAnsi="宋体" w:cs="宋体"/>
                <w:color w:val="000000"/>
                <w:sz w:val="12"/>
                <w:szCs w:val="12"/>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C++</w:t>
            </w:r>
            <w:r w:rsidRPr="00905550">
              <w:rPr>
                <w:rFonts w:hint="eastAsia"/>
                <w:color w:val="000000" w:themeColor="text1"/>
                <w:sz w:val="12"/>
                <w:szCs w:val="12"/>
              </w:rPr>
              <w:t>程序设计</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lang w:eastAsia="zh-CN"/>
              </w:rPr>
            </w:pPr>
            <w:r w:rsidRPr="00905550">
              <w:rPr>
                <w:rFonts w:hint="eastAsia"/>
                <w:color w:val="000000" w:themeColor="text1"/>
                <w:sz w:val="12"/>
                <w:szCs w:val="12"/>
                <w:lang w:eastAsia="zh-CN"/>
              </w:rPr>
              <w:t>Java框架编程技术</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pStyle w:val="TableParagraph"/>
              <w:widowControl/>
              <w:snapToGrid w:val="0"/>
              <w:spacing w:before="0"/>
              <w:jc w:val="both"/>
              <w:rPr>
                <w:rFonts w:asciiTheme="minorEastAsia" w:eastAsiaTheme="minorEastAsia" w:hAnsiTheme="minorEastAsia"/>
                <w:color w:val="000000" w:themeColor="text1"/>
                <w:sz w:val="21"/>
                <w:szCs w:val="21"/>
                <w:lang w:eastAsia="zh-CN"/>
              </w:rPr>
            </w:pPr>
            <w:r w:rsidRPr="00905550">
              <w:rPr>
                <w:rFonts w:hint="eastAsia"/>
                <w:color w:val="000000" w:themeColor="text1"/>
                <w:sz w:val="12"/>
                <w:szCs w:val="12"/>
                <w:lang w:eastAsia="zh-CN"/>
              </w:rPr>
              <w:t>大数据与数据挖掘技术</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rPr>
                <w:rFonts w:ascii="宋体" w:hAnsi="宋体" w:cs="宋体"/>
                <w:color w:val="000000"/>
                <w:sz w:val="12"/>
                <w:szCs w:val="12"/>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ASP.NET</w:t>
            </w:r>
            <w:r w:rsidRPr="00905550">
              <w:rPr>
                <w:rFonts w:hint="eastAsia"/>
                <w:color w:val="000000" w:themeColor="text1"/>
                <w:sz w:val="12"/>
                <w:szCs w:val="12"/>
              </w:rPr>
              <w:t>语言程序设计</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widowControl/>
              <w:rPr>
                <w:color w:val="000000" w:themeColor="text1"/>
                <w:kern w:val="0"/>
                <w:sz w:val="12"/>
                <w:szCs w:val="12"/>
              </w:rPr>
            </w:pPr>
            <w:r w:rsidRPr="00905550">
              <w:rPr>
                <w:rFonts w:hint="eastAsia"/>
                <w:color w:val="000000" w:themeColor="text1"/>
                <w:sz w:val="12"/>
                <w:szCs w:val="12"/>
              </w:rPr>
              <w:t>算法分析与设计</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IT</w:t>
            </w:r>
            <w:r w:rsidRPr="00905550">
              <w:rPr>
                <w:rFonts w:hint="eastAsia"/>
                <w:color w:val="000000" w:themeColor="text1"/>
                <w:sz w:val="12"/>
                <w:szCs w:val="12"/>
              </w:rPr>
              <w:t>项目管理</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机器学习</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高级计算机网络</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软件度量与质量控制</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企业开发案例</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网络协议分析</w:t>
            </w:r>
            <w:r w:rsidRPr="00905550">
              <w:rPr>
                <w:rFonts w:hint="eastAsia"/>
                <w:color w:val="000000" w:themeColor="text1"/>
                <w:sz w:val="12"/>
                <w:szCs w:val="12"/>
              </w:rPr>
              <w:t>(A)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0.1</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服务器安全配置与管理</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网络攻防技术</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数字取证</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网络安全编程技术</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软件逆向工程</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cantSplit/>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软件安全与漏洞分析</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905550" w:rsidRDefault="00905550" w:rsidP="007D1F5B">
            <w:pPr>
              <w:rPr>
                <w:color w:val="000000" w:themeColor="text1"/>
                <w:sz w:val="12"/>
                <w:szCs w:val="12"/>
              </w:rPr>
            </w:pPr>
            <w:r w:rsidRPr="00905550">
              <w:rPr>
                <w:rFonts w:hint="eastAsia"/>
                <w:color w:val="000000" w:themeColor="text1"/>
                <w:sz w:val="12"/>
                <w:szCs w:val="12"/>
              </w:rPr>
              <w:t>安全综合案例</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316"/>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rsidR="00905550" w:rsidRDefault="00905550" w:rsidP="0080689A">
            <w:pPr>
              <w:jc w:val="center"/>
              <w:rPr>
                <w:rFonts w:ascii="Calibri" w:hAnsi="Calibri" w:cs="Calibri"/>
                <w:sz w:val="20"/>
                <w:szCs w:val="20"/>
              </w:rPr>
            </w:pPr>
            <w:r>
              <w:rPr>
                <w:rFonts w:hint="eastAsia"/>
                <w:color w:val="000000"/>
                <w:sz w:val="12"/>
                <w:szCs w:val="12"/>
              </w:rPr>
              <w:t>实践教学平台</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FF0000"/>
                <w:sz w:val="21"/>
                <w:szCs w:val="21"/>
              </w:rPr>
            </w:pPr>
            <w:r>
              <w:rPr>
                <w:rFonts w:hint="eastAsia"/>
                <w:color w:val="000000"/>
                <w:sz w:val="12"/>
                <w:szCs w:val="12"/>
              </w:rPr>
              <w:t>入学教育及军训</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rPr>
                <w:rFonts w:ascii="宋体" w:hAnsi="宋体" w:cs="宋体"/>
                <w:color w:val="000000"/>
                <w:sz w:val="12"/>
                <w:szCs w:val="12"/>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公益劳动</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FF0000"/>
                <w:sz w:val="21"/>
                <w:szCs w:val="21"/>
              </w:rPr>
            </w:pPr>
            <w:r>
              <w:rPr>
                <w:rFonts w:hint="eastAsia"/>
                <w:color w:val="000000"/>
                <w:sz w:val="12"/>
                <w:szCs w:val="12"/>
              </w:rPr>
              <w:t>社会实践</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FF0000"/>
                <w:sz w:val="21"/>
                <w:szCs w:val="21"/>
                <w:lang w:eastAsia="zh-CN"/>
              </w:rPr>
            </w:pPr>
            <w:r>
              <w:rPr>
                <w:rFonts w:hint="eastAsia"/>
                <w:color w:val="000000"/>
                <w:sz w:val="12"/>
                <w:szCs w:val="12"/>
                <w:lang w:eastAsia="zh-CN"/>
              </w:rPr>
              <w:t>思想政治理论课实践教学</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000000"/>
                <w:sz w:val="21"/>
                <w:szCs w:val="21"/>
                <w:lang w:eastAsia="zh-CN"/>
              </w:rPr>
            </w:pPr>
            <w:r>
              <w:rPr>
                <w:rFonts w:hint="eastAsia"/>
                <w:color w:val="000000"/>
                <w:sz w:val="12"/>
                <w:szCs w:val="12"/>
                <w:lang w:eastAsia="zh-CN"/>
              </w:rPr>
              <w:t>WEB开发基础实训(A)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7D1F5B">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B54F52" w:rsidRDefault="00905550" w:rsidP="007D1F5B">
            <w:pPr>
              <w:pStyle w:val="TableParagraph"/>
              <w:widowControl/>
              <w:snapToGrid w:val="0"/>
              <w:spacing w:before="0"/>
              <w:jc w:val="both"/>
              <w:rPr>
                <w:rFonts w:asciiTheme="minorEastAsia" w:eastAsiaTheme="minorEastAsia" w:hAnsiTheme="minorEastAsia"/>
                <w:color w:val="000000"/>
                <w:sz w:val="21"/>
                <w:szCs w:val="21"/>
                <w:lang w:eastAsia="zh-CN"/>
              </w:rPr>
            </w:pPr>
            <w:r>
              <w:rPr>
                <w:rFonts w:hint="eastAsia"/>
                <w:color w:val="000000"/>
                <w:sz w:val="12"/>
                <w:szCs w:val="12"/>
                <w:lang w:eastAsia="zh-CN"/>
              </w:rPr>
              <w:t>数据库系统综合实训(A)</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widowControl/>
              <w:rPr>
                <w:color w:val="000000"/>
                <w:kern w:val="0"/>
                <w:sz w:val="12"/>
                <w:szCs w:val="12"/>
              </w:rPr>
            </w:pPr>
            <w:r>
              <w:rPr>
                <w:rFonts w:hint="eastAsia"/>
                <w:color w:val="000000"/>
                <w:sz w:val="12"/>
                <w:szCs w:val="12"/>
              </w:rPr>
              <w:t>程序设计基础实训</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5577B6" w:rsidRDefault="00905550" w:rsidP="00196E66">
            <w:pPr>
              <w:rPr>
                <w:color w:val="000000" w:themeColor="text1"/>
                <w:sz w:val="12"/>
                <w:szCs w:val="12"/>
              </w:rPr>
            </w:pPr>
            <w:r w:rsidRPr="005577B6">
              <w:rPr>
                <w:rFonts w:hint="eastAsia"/>
                <w:color w:val="000000" w:themeColor="text1"/>
                <w:sz w:val="12"/>
                <w:szCs w:val="12"/>
              </w:rPr>
              <w:t>JAVA</w:t>
            </w:r>
            <w:r w:rsidRPr="005577B6">
              <w:rPr>
                <w:rFonts w:hint="eastAsia"/>
                <w:color w:val="000000" w:themeColor="text1"/>
                <w:sz w:val="12"/>
                <w:szCs w:val="12"/>
              </w:rPr>
              <w:t>语言课程实训</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r w:rsidRPr="00603F9D">
              <w:rPr>
                <w:rFonts w:hint="eastAsia"/>
                <w:b/>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软件工程综合实训</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网络与信息安全综合实训</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大型项目综合实训</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r>
      <w:tr w:rsidR="00905550" w:rsidTr="00196E66">
        <w:trPr>
          <w:trHeight w:val="20"/>
          <w:jc w:val="center"/>
        </w:trPr>
        <w:tc>
          <w:tcPr>
            <w:tcW w:w="765" w:type="dxa"/>
            <w:vMerge/>
            <w:tcBorders>
              <w:left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毕业鉴定</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color w:val="000000" w:themeColor="text1"/>
                <w:sz w:val="13"/>
                <w:szCs w:val="13"/>
              </w:rPr>
            </w:pPr>
          </w:p>
        </w:tc>
      </w:tr>
      <w:tr w:rsidR="00905550" w:rsidTr="00196E66">
        <w:trPr>
          <w:trHeight w:val="20"/>
          <w:jc w:val="center"/>
        </w:trPr>
        <w:tc>
          <w:tcPr>
            <w:tcW w:w="765" w:type="dxa"/>
            <w:vMerge/>
            <w:tcBorders>
              <w:left w:val="single" w:sz="4" w:space="0" w:color="auto"/>
              <w:bottom w:val="single" w:sz="4" w:space="0" w:color="auto"/>
              <w:right w:val="single" w:sz="4" w:space="0" w:color="auto"/>
            </w:tcBorders>
            <w:shd w:val="clear" w:color="auto" w:fill="auto"/>
            <w:vAlign w:val="center"/>
          </w:tcPr>
          <w:p w:rsidR="00905550" w:rsidRDefault="00905550" w:rsidP="00905550">
            <w:pPr>
              <w:jc w:val="center"/>
              <w:rPr>
                <w:rFonts w:ascii="Calibri" w:hAnsi="Calibri" w:cs="Calibri"/>
                <w:sz w:val="20"/>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Default="00905550" w:rsidP="00196E66">
            <w:pPr>
              <w:rPr>
                <w:color w:val="000000"/>
                <w:sz w:val="12"/>
                <w:szCs w:val="12"/>
              </w:rPr>
            </w:pPr>
            <w:r>
              <w:rPr>
                <w:rFonts w:hint="eastAsia"/>
                <w:color w:val="000000"/>
                <w:sz w:val="12"/>
                <w:szCs w:val="12"/>
              </w:rPr>
              <w:t>软件工程专业毕业实践与毕业设计</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28"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0.2</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rsidR="00905550" w:rsidRPr="00603F9D" w:rsidRDefault="00905550" w:rsidP="00196E66">
            <w:pPr>
              <w:jc w:val="center"/>
              <w:rPr>
                <w:b/>
                <w:bCs/>
                <w:color w:val="000000" w:themeColor="text1"/>
                <w:sz w:val="13"/>
                <w:szCs w:val="13"/>
              </w:rPr>
            </w:pPr>
            <w:r w:rsidRPr="00603F9D">
              <w:rPr>
                <w:rFonts w:hint="eastAsia"/>
                <w:b/>
                <w:bCs/>
                <w:color w:val="000000" w:themeColor="text1"/>
                <w:sz w:val="13"/>
                <w:szCs w:val="13"/>
              </w:rPr>
              <w:t>0.4</w:t>
            </w:r>
          </w:p>
        </w:tc>
      </w:tr>
    </w:tbl>
    <w:p w:rsidR="00144602" w:rsidRPr="00B47582" w:rsidRDefault="00144602" w:rsidP="00144602">
      <w:pPr>
        <w:spacing w:before="100" w:beforeAutospacing="1" w:after="100" w:afterAutospacing="1" w:line="360" w:lineRule="exact"/>
        <w:rPr>
          <w:rFonts w:asciiTheme="minorEastAsia" w:eastAsiaTheme="minorEastAsia" w:hAnsiTheme="minorEastAsia"/>
          <w:szCs w:val="21"/>
        </w:rPr>
      </w:pPr>
    </w:p>
    <w:sectPr w:rsidR="00144602" w:rsidRPr="00B47582" w:rsidSect="00144602">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C9F" w:rsidRDefault="00743C9F" w:rsidP="00102C9A">
      <w:r>
        <w:separator/>
      </w:r>
    </w:p>
  </w:endnote>
  <w:endnote w:type="continuationSeparator" w:id="0">
    <w:p w:rsidR="00743C9F" w:rsidRDefault="00743C9F" w:rsidP="0010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C9F" w:rsidRDefault="00743C9F" w:rsidP="00102C9A">
      <w:r>
        <w:separator/>
      </w:r>
    </w:p>
  </w:footnote>
  <w:footnote w:type="continuationSeparator" w:id="0">
    <w:p w:rsidR="00743C9F" w:rsidRDefault="00743C9F" w:rsidP="0010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F5D" w:rsidRDefault="001F6F5D" w:rsidP="00394B13">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F5D" w:rsidRDefault="001F6F5D" w:rsidP="00394B13">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E6B01"/>
    <w:multiLevelType w:val="multilevel"/>
    <w:tmpl w:val="5A2E6B01"/>
    <w:lvl w:ilvl="0">
      <w:start w:val="2"/>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C7602B0"/>
    <w:multiLevelType w:val="hybridMultilevel"/>
    <w:tmpl w:val="A3708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136C"/>
    <w:rsid w:val="000052F6"/>
    <w:rsid w:val="0001136C"/>
    <w:rsid w:val="00012743"/>
    <w:rsid w:val="00014C48"/>
    <w:rsid w:val="0002175E"/>
    <w:rsid w:val="00022E3F"/>
    <w:rsid w:val="00030E8A"/>
    <w:rsid w:val="00042B3D"/>
    <w:rsid w:val="0004468C"/>
    <w:rsid w:val="00055740"/>
    <w:rsid w:val="000574B6"/>
    <w:rsid w:val="00070D89"/>
    <w:rsid w:val="00080094"/>
    <w:rsid w:val="00081030"/>
    <w:rsid w:val="00083EE0"/>
    <w:rsid w:val="00091AD6"/>
    <w:rsid w:val="000E14CD"/>
    <w:rsid w:val="000E2F02"/>
    <w:rsid w:val="000E7F78"/>
    <w:rsid w:val="00102812"/>
    <w:rsid w:val="00102C9A"/>
    <w:rsid w:val="0010475F"/>
    <w:rsid w:val="00106DD1"/>
    <w:rsid w:val="00124E35"/>
    <w:rsid w:val="00133343"/>
    <w:rsid w:val="00135D3B"/>
    <w:rsid w:val="0013714F"/>
    <w:rsid w:val="0014248E"/>
    <w:rsid w:val="00144602"/>
    <w:rsid w:val="00146FDA"/>
    <w:rsid w:val="0015446B"/>
    <w:rsid w:val="00172A69"/>
    <w:rsid w:val="00172B6C"/>
    <w:rsid w:val="001808AF"/>
    <w:rsid w:val="0018368C"/>
    <w:rsid w:val="001841E0"/>
    <w:rsid w:val="0018659C"/>
    <w:rsid w:val="00193D3D"/>
    <w:rsid w:val="0019693E"/>
    <w:rsid w:val="00196E66"/>
    <w:rsid w:val="001A66E7"/>
    <w:rsid w:val="001A7379"/>
    <w:rsid w:val="001C2E73"/>
    <w:rsid w:val="001D29A2"/>
    <w:rsid w:val="001D3E17"/>
    <w:rsid w:val="001E70F5"/>
    <w:rsid w:val="001F25A9"/>
    <w:rsid w:val="001F3950"/>
    <w:rsid w:val="001F6F5D"/>
    <w:rsid w:val="001F7F45"/>
    <w:rsid w:val="002009E6"/>
    <w:rsid w:val="00207366"/>
    <w:rsid w:val="002163DD"/>
    <w:rsid w:val="002207AE"/>
    <w:rsid w:val="002230A5"/>
    <w:rsid w:val="00224FB4"/>
    <w:rsid w:val="00231495"/>
    <w:rsid w:val="00234681"/>
    <w:rsid w:val="0024143C"/>
    <w:rsid w:val="00254D54"/>
    <w:rsid w:val="00262F72"/>
    <w:rsid w:val="00274806"/>
    <w:rsid w:val="00285DA0"/>
    <w:rsid w:val="00297851"/>
    <w:rsid w:val="002B1273"/>
    <w:rsid w:val="002B76A5"/>
    <w:rsid w:val="002C749E"/>
    <w:rsid w:val="002D42D5"/>
    <w:rsid w:val="002E3370"/>
    <w:rsid w:val="002E5636"/>
    <w:rsid w:val="002F588B"/>
    <w:rsid w:val="002F6547"/>
    <w:rsid w:val="00304BB8"/>
    <w:rsid w:val="00306EB0"/>
    <w:rsid w:val="00314DE7"/>
    <w:rsid w:val="00321012"/>
    <w:rsid w:val="00323E04"/>
    <w:rsid w:val="00326818"/>
    <w:rsid w:val="00345A5B"/>
    <w:rsid w:val="00345DAB"/>
    <w:rsid w:val="00353CFF"/>
    <w:rsid w:val="00360A7C"/>
    <w:rsid w:val="00367DF6"/>
    <w:rsid w:val="00385D04"/>
    <w:rsid w:val="003869B5"/>
    <w:rsid w:val="00394B13"/>
    <w:rsid w:val="00396A6A"/>
    <w:rsid w:val="003A4ECA"/>
    <w:rsid w:val="003C1E35"/>
    <w:rsid w:val="003C1F91"/>
    <w:rsid w:val="003C66CD"/>
    <w:rsid w:val="003D6657"/>
    <w:rsid w:val="003E3F63"/>
    <w:rsid w:val="003E7BA3"/>
    <w:rsid w:val="003F28D8"/>
    <w:rsid w:val="003F354B"/>
    <w:rsid w:val="003F4D11"/>
    <w:rsid w:val="00401595"/>
    <w:rsid w:val="00416514"/>
    <w:rsid w:val="00421FC8"/>
    <w:rsid w:val="0042323A"/>
    <w:rsid w:val="004327AA"/>
    <w:rsid w:val="004361CC"/>
    <w:rsid w:val="00437018"/>
    <w:rsid w:val="004373A7"/>
    <w:rsid w:val="00440114"/>
    <w:rsid w:val="00442760"/>
    <w:rsid w:val="0045539E"/>
    <w:rsid w:val="00461AC2"/>
    <w:rsid w:val="00464956"/>
    <w:rsid w:val="0047029A"/>
    <w:rsid w:val="00476712"/>
    <w:rsid w:val="004816EE"/>
    <w:rsid w:val="00481DE2"/>
    <w:rsid w:val="0048337E"/>
    <w:rsid w:val="004839E5"/>
    <w:rsid w:val="00486F91"/>
    <w:rsid w:val="00496775"/>
    <w:rsid w:val="004A0DAA"/>
    <w:rsid w:val="004A0F95"/>
    <w:rsid w:val="004B2405"/>
    <w:rsid w:val="004B476D"/>
    <w:rsid w:val="004C69D9"/>
    <w:rsid w:val="004C748A"/>
    <w:rsid w:val="004D2EF4"/>
    <w:rsid w:val="004D3CD8"/>
    <w:rsid w:val="004E7829"/>
    <w:rsid w:val="004F3010"/>
    <w:rsid w:val="004F7C51"/>
    <w:rsid w:val="00527B6F"/>
    <w:rsid w:val="00530D27"/>
    <w:rsid w:val="0053561F"/>
    <w:rsid w:val="005415DA"/>
    <w:rsid w:val="005420B7"/>
    <w:rsid w:val="00544457"/>
    <w:rsid w:val="00550AD0"/>
    <w:rsid w:val="005577B6"/>
    <w:rsid w:val="00562BA0"/>
    <w:rsid w:val="0056758D"/>
    <w:rsid w:val="00587628"/>
    <w:rsid w:val="00587C83"/>
    <w:rsid w:val="00593404"/>
    <w:rsid w:val="005A42FE"/>
    <w:rsid w:val="005A75A4"/>
    <w:rsid w:val="005B0660"/>
    <w:rsid w:val="005C0842"/>
    <w:rsid w:val="005C2CE3"/>
    <w:rsid w:val="005D1CB8"/>
    <w:rsid w:val="005D4DDF"/>
    <w:rsid w:val="005F2756"/>
    <w:rsid w:val="00602DD7"/>
    <w:rsid w:val="00603F9D"/>
    <w:rsid w:val="006128D5"/>
    <w:rsid w:val="00614F24"/>
    <w:rsid w:val="00615146"/>
    <w:rsid w:val="006157D8"/>
    <w:rsid w:val="006203AF"/>
    <w:rsid w:val="00623D30"/>
    <w:rsid w:val="0063743B"/>
    <w:rsid w:val="00640586"/>
    <w:rsid w:val="00640E2A"/>
    <w:rsid w:val="0064289E"/>
    <w:rsid w:val="00642A3B"/>
    <w:rsid w:val="00651DF7"/>
    <w:rsid w:val="00657260"/>
    <w:rsid w:val="00660E92"/>
    <w:rsid w:val="00671F2A"/>
    <w:rsid w:val="006835AB"/>
    <w:rsid w:val="00691FB3"/>
    <w:rsid w:val="006A1857"/>
    <w:rsid w:val="006A7DD9"/>
    <w:rsid w:val="006C1AE6"/>
    <w:rsid w:val="006C536C"/>
    <w:rsid w:val="006C6AA8"/>
    <w:rsid w:val="007046E9"/>
    <w:rsid w:val="00707E23"/>
    <w:rsid w:val="00727276"/>
    <w:rsid w:val="00727E06"/>
    <w:rsid w:val="007336A3"/>
    <w:rsid w:val="00736012"/>
    <w:rsid w:val="00741326"/>
    <w:rsid w:val="0074350A"/>
    <w:rsid w:val="00743C9F"/>
    <w:rsid w:val="00763E04"/>
    <w:rsid w:val="007648F5"/>
    <w:rsid w:val="007701AE"/>
    <w:rsid w:val="00773351"/>
    <w:rsid w:val="007750A7"/>
    <w:rsid w:val="007766A4"/>
    <w:rsid w:val="00780940"/>
    <w:rsid w:val="00781EED"/>
    <w:rsid w:val="007A5F58"/>
    <w:rsid w:val="007B3B59"/>
    <w:rsid w:val="007B704B"/>
    <w:rsid w:val="007B7302"/>
    <w:rsid w:val="007C4F62"/>
    <w:rsid w:val="007D1F5B"/>
    <w:rsid w:val="007D257B"/>
    <w:rsid w:val="007D3A1E"/>
    <w:rsid w:val="007D3A77"/>
    <w:rsid w:val="007D3C8D"/>
    <w:rsid w:val="007F59D6"/>
    <w:rsid w:val="0080689A"/>
    <w:rsid w:val="008123A6"/>
    <w:rsid w:val="00812DE0"/>
    <w:rsid w:val="00813AFF"/>
    <w:rsid w:val="00813E9E"/>
    <w:rsid w:val="00816E7E"/>
    <w:rsid w:val="0081754F"/>
    <w:rsid w:val="00832737"/>
    <w:rsid w:val="00846691"/>
    <w:rsid w:val="00864B9A"/>
    <w:rsid w:val="0086646F"/>
    <w:rsid w:val="008735C5"/>
    <w:rsid w:val="00886A6E"/>
    <w:rsid w:val="008B5DBB"/>
    <w:rsid w:val="008B66CD"/>
    <w:rsid w:val="008C1466"/>
    <w:rsid w:val="008D2A07"/>
    <w:rsid w:val="008E23FB"/>
    <w:rsid w:val="008E4AE3"/>
    <w:rsid w:val="008F0F28"/>
    <w:rsid w:val="00905550"/>
    <w:rsid w:val="00910647"/>
    <w:rsid w:val="00924756"/>
    <w:rsid w:val="00930B5B"/>
    <w:rsid w:val="00941C3B"/>
    <w:rsid w:val="009423CF"/>
    <w:rsid w:val="00945B43"/>
    <w:rsid w:val="0095216D"/>
    <w:rsid w:val="00954D47"/>
    <w:rsid w:val="009564C5"/>
    <w:rsid w:val="00957AD5"/>
    <w:rsid w:val="009669CB"/>
    <w:rsid w:val="009B2B01"/>
    <w:rsid w:val="009B2D4C"/>
    <w:rsid w:val="009B6045"/>
    <w:rsid w:val="009B7743"/>
    <w:rsid w:val="009C2E1B"/>
    <w:rsid w:val="009D4E72"/>
    <w:rsid w:val="009E1FAF"/>
    <w:rsid w:val="009E4AFF"/>
    <w:rsid w:val="009F0C5A"/>
    <w:rsid w:val="009F1A1F"/>
    <w:rsid w:val="00A145A8"/>
    <w:rsid w:val="00A433F8"/>
    <w:rsid w:val="00A52DB6"/>
    <w:rsid w:val="00A61312"/>
    <w:rsid w:val="00A64DAA"/>
    <w:rsid w:val="00A66EE4"/>
    <w:rsid w:val="00A72D5D"/>
    <w:rsid w:val="00A86555"/>
    <w:rsid w:val="00AA3EE7"/>
    <w:rsid w:val="00AA726A"/>
    <w:rsid w:val="00AB3311"/>
    <w:rsid w:val="00AB47CC"/>
    <w:rsid w:val="00AB50CC"/>
    <w:rsid w:val="00AC7066"/>
    <w:rsid w:val="00AD3C10"/>
    <w:rsid w:val="00AE113F"/>
    <w:rsid w:val="00AE45F7"/>
    <w:rsid w:val="00AE7AB2"/>
    <w:rsid w:val="00AF4B63"/>
    <w:rsid w:val="00B02476"/>
    <w:rsid w:val="00B10898"/>
    <w:rsid w:val="00B15B15"/>
    <w:rsid w:val="00B15E79"/>
    <w:rsid w:val="00B25822"/>
    <w:rsid w:val="00B47582"/>
    <w:rsid w:val="00B52F20"/>
    <w:rsid w:val="00B55B7A"/>
    <w:rsid w:val="00B579C2"/>
    <w:rsid w:val="00B66099"/>
    <w:rsid w:val="00B76A7D"/>
    <w:rsid w:val="00B94762"/>
    <w:rsid w:val="00BA124F"/>
    <w:rsid w:val="00BA78B7"/>
    <w:rsid w:val="00BA7A18"/>
    <w:rsid w:val="00BC2EF8"/>
    <w:rsid w:val="00BC3E2F"/>
    <w:rsid w:val="00BC629C"/>
    <w:rsid w:val="00BF3FEA"/>
    <w:rsid w:val="00BF54E0"/>
    <w:rsid w:val="00C020AB"/>
    <w:rsid w:val="00C157B1"/>
    <w:rsid w:val="00C21B62"/>
    <w:rsid w:val="00C42B7C"/>
    <w:rsid w:val="00C431AF"/>
    <w:rsid w:val="00C4768A"/>
    <w:rsid w:val="00C54C27"/>
    <w:rsid w:val="00C5575D"/>
    <w:rsid w:val="00C62179"/>
    <w:rsid w:val="00C62A6D"/>
    <w:rsid w:val="00C66064"/>
    <w:rsid w:val="00C7441C"/>
    <w:rsid w:val="00C80219"/>
    <w:rsid w:val="00C81A19"/>
    <w:rsid w:val="00C83D04"/>
    <w:rsid w:val="00C93D5F"/>
    <w:rsid w:val="00C94FEB"/>
    <w:rsid w:val="00CA6236"/>
    <w:rsid w:val="00CA64EF"/>
    <w:rsid w:val="00CC030F"/>
    <w:rsid w:val="00CC5F7E"/>
    <w:rsid w:val="00D02E86"/>
    <w:rsid w:val="00D07F36"/>
    <w:rsid w:val="00D1385C"/>
    <w:rsid w:val="00D14E28"/>
    <w:rsid w:val="00D22CDF"/>
    <w:rsid w:val="00D24C5F"/>
    <w:rsid w:val="00D37A75"/>
    <w:rsid w:val="00D40166"/>
    <w:rsid w:val="00D6342D"/>
    <w:rsid w:val="00D63A77"/>
    <w:rsid w:val="00D77004"/>
    <w:rsid w:val="00D9734A"/>
    <w:rsid w:val="00DA369A"/>
    <w:rsid w:val="00DB31EB"/>
    <w:rsid w:val="00DB3D67"/>
    <w:rsid w:val="00DB45B6"/>
    <w:rsid w:val="00DB7CC5"/>
    <w:rsid w:val="00DD5428"/>
    <w:rsid w:val="00DD7BA7"/>
    <w:rsid w:val="00DE35EA"/>
    <w:rsid w:val="00DF592B"/>
    <w:rsid w:val="00E00240"/>
    <w:rsid w:val="00E01868"/>
    <w:rsid w:val="00E10D0F"/>
    <w:rsid w:val="00E20761"/>
    <w:rsid w:val="00E2303E"/>
    <w:rsid w:val="00E45786"/>
    <w:rsid w:val="00E578FA"/>
    <w:rsid w:val="00E63BD7"/>
    <w:rsid w:val="00E67370"/>
    <w:rsid w:val="00E67C4E"/>
    <w:rsid w:val="00E87733"/>
    <w:rsid w:val="00E94CD3"/>
    <w:rsid w:val="00EA7694"/>
    <w:rsid w:val="00EB3A9C"/>
    <w:rsid w:val="00EC058A"/>
    <w:rsid w:val="00EC62E2"/>
    <w:rsid w:val="00ED2C71"/>
    <w:rsid w:val="00EE050B"/>
    <w:rsid w:val="00EF20F9"/>
    <w:rsid w:val="00F0385B"/>
    <w:rsid w:val="00F0386B"/>
    <w:rsid w:val="00F068DB"/>
    <w:rsid w:val="00F1064E"/>
    <w:rsid w:val="00F2689A"/>
    <w:rsid w:val="00F26E0D"/>
    <w:rsid w:val="00F4160A"/>
    <w:rsid w:val="00F4181F"/>
    <w:rsid w:val="00F57F0A"/>
    <w:rsid w:val="00F6556C"/>
    <w:rsid w:val="00F66295"/>
    <w:rsid w:val="00F922C9"/>
    <w:rsid w:val="00F942E8"/>
    <w:rsid w:val="00FB2885"/>
    <w:rsid w:val="00FB6139"/>
    <w:rsid w:val="00FC6144"/>
    <w:rsid w:val="00FC7615"/>
    <w:rsid w:val="00FD0B9A"/>
    <w:rsid w:val="00FD67B9"/>
    <w:rsid w:val="00FE0A95"/>
    <w:rsid w:val="00FE7E2B"/>
    <w:rsid w:val="00FF10FF"/>
    <w:rsid w:val="00FF22BE"/>
    <w:rsid w:val="00FF536C"/>
    <w:rsid w:val="0CBF0479"/>
    <w:rsid w:val="69E41633"/>
    <w:rsid w:val="6FE3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8E65"/>
  <w15:docId w15:val="{25674EB7-513E-4339-A0A5-EEBB03A6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b/>
      <w:bCs/>
      <w:kern w:val="44"/>
      <w:sz w:val="44"/>
      <w:szCs w:val="44"/>
    </w:rPr>
  </w:style>
  <w:style w:type="character" w:customStyle="1" w:styleId="20">
    <w:name w:val="标题 2 字符"/>
    <w:basedOn w:val="a0"/>
    <w:link w:val="2"/>
    <w:uiPriority w:val="1"/>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rPr>
      <w:rFonts w:ascii="宋体" w:hAnsi="宋体" w:cs="宋体"/>
      <w:b/>
      <w:bCs/>
      <w:sz w:val="32"/>
      <w:szCs w:val="32"/>
      <w:lang w:eastAsia="en-US"/>
    </w:rPr>
  </w:style>
  <w:style w:type="paragraph" w:styleId="a3">
    <w:name w:val="annotation subject"/>
    <w:basedOn w:val="a4"/>
    <w:next w:val="a4"/>
    <w:link w:val="a5"/>
    <w:unhideWhenUsed/>
    <w:qFormat/>
    <w:pPr>
      <w:autoSpaceDE/>
      <w:autoSpaceDN/>
    </w:pPr>
    <w:rPr>
      <w:rFonts w:ascii="Times New Roman" w:hAnsi="Times New Roman" w:cs="Times New Roman"/>
      <w:b/>
      <w:bCs/>
      <w:sz w:val="20"/>
      <w:szCs w:val="20"/>
      <w:lang w:eastAsia="zh-CN"/>
    </w:rPr>
  </w:style>
  <w:style w:type="paragraph" w:styleId="a4">
    <w:name w:val="annotation text"/>
    <w:basedOn w:val="a"/>
    <w:link w:val="a6"/>
    <w:unhideWhenUsed/>
    <w:qFormat/>
    <w:pPr>
      <w:autoSpaceDE w:val="0"/>
      <w:autoSpaceDN w:val="0"/>
      <w:jc w:val="left"/>
    </w:pPr>
    <w:rPr>
      <w:rFonts w:ascii="宋体" w:hAnsi="宋体" w:cs="宋体"/>
      <w:kern w:val="0"/>
      <w:sz w:val="22"/>
      <w:szCs w:val="22"/>
      <w:lang w:eastAsia="en-US"/>
    </w:rPr>
  </w:style>
  <w:style w:type="character" w:customStyle="1" w:styleId="a6">
    <w:name w:val="批注文字 字符"/>
    <w:basedOn w:val="a0"/>
    <w:link w:val="a4"/>
    <w:qFormat/>
    <w:rPr>
      <w:rFonts w:ascii="宋体" w:hAnsi="宋体" w:cs="宋体"/>
      <w:sz w:val="22"/>
      <w:szCs w:val="22"/>
      <w:lang w:eastAsia="en-US"/>
    </w:rPr>
  </w:style>
  <w:style w:type="character" w:customStyle="1" w:styleId="a5">
    <w:name w:val="批注主题 字符"/>
    <w:link w:val="a3"/>
    <w:qFormat/>
    <w:rPr>
      <w:b/>
      <w:bCs/>
    </w:rPr>
  </w:style>
  <w:style w:type="paragraph" w:styleId="a7">
    <w:name w:val="caption"/>
    <w:basedOn w:val="a"/>
    <w:next w:val="a"/>
    <w:semiHidden/>
    <w:unhideWhenUsed/>
    <w:qFormat/>
    <w:rPr>
      <w:rFonts w:ascii="Cambria" w:eastAsia="黑体" w:hAnsi="Cambria"/>
      <w:sz w:val="20"/>
    </w:rPr>
  </w:style>
  <w:style w:type="paragraph" w:styleId="a8">
    <w:name w:val="Body Text"/>
    <w:basedOn w:val="a"/>
    <w:link w:val="a9"/>
    <w:qFormat/>
    <w:pPr>
      <w:autoSpaceDE w:val="0"/>
      <w:autoSpaceDN w:val="0"/>
      <w:spacing w:before="9"/>
      <w:ind w:left="117" w:firstLine="440"/>
      <w:jc w:val="left"/>
    </w:pPr>
    <w:rPr>
      <w:rFonts w:ascii="宋体" w:hAnsi="宋体" w:cs="宋体"/>
      <w:kern w:val="0"/>
      <w:sz w:val="22"/>
      <w:szCs w:val="22"/>
      <w:lang w:eastAsia="en-US"/>
    </w:rPr>
  </w:style>
  <w:style w:type="character" w:customStyle="1" w:styleId="a9">
    <w:name w:val="正文文本 字符"/>
    <w:basedOn w:val="a0"/>
    <w:link w:val="a8"/>
    <w:rPr>
      <w:rFonts w:ascii="宋体" w:hAnsi="宋体" w:cs="宋体"/>
      <w:sz w:val="22"/>
      <w:szCs w:val="22"/>
      <w:lang w:eastAsia="en-US"/>
    </w:rPr>
  </w:style>
  <w:style w:type="paragraph" w:styleId="aa">
    <w:name w:val="Plain Text"/>
    <w:basedOn w:val="a"/>
    <w:link w:val="ab"/>
    <w:qFormat/>
    <w:rPr>
      <w:rFonts w:ascii="宋体" w:hAnsi="Courier New" w:cs="Courier New"/>
      <w:szCs w:val="21"/>
    </w:rPr>
  </w:style>
  <w:style w:type="character" w:customStyle="1" w:styleId="ab">
    <w:name w:val="纯文本 字符"/>
    <w:link w:val="aa"/>
    <w:qFormat/>
    <w:rPr>
      <w:rFonts w:ascii="宋体" w:hAnsi="Courier New" w:cs="Courier New"/>
      <w:kern w:val="2"/>
      <w:sz w:val="21"/>
      <w:szCs w:val="21"/>
    </w:rPr>
  </w:style>
  <w:style w:type="paragraph" w:styleId="ac">
    <w:name w:val="Balloon Text"/>
    <w:basedOn w:val="a"/>
    <w:link w:val="ad"/>
    <w:unhideWhenUsed/>
    <w:qFormat/>
    <w:rPr>
      <w:kern w:val="0"/>
      <w:sz w:val="18"/>
      <w:szCs w:val="18"/>
    </w:rPr>
  </w:style>
  <w:style w:type="character" w:customStyle="1" w:styleId="ad">
    <w:name w:val="批注框文本 字符"/>
    <w:link w:val="ac"/>
    <w:qFormat/>
    <w:rPr>
      <w:sz w:val="18"/>
      <w:szCs w:val="18"/>
    </w:rPr>
  </w:style>
  <w:style w:type="paragraph" w:styleId="ae">
    <w:name w:val="footer"/>
    <w:basedOn w:val="a"/>
    <w:link w:val="af"/>
    <w:unhideWhenUsed/>
    <w:qFormat/>
    <w:pPr>
      <w:tabs>
        <w:tab w:val="center" w:pos="4153"/>
        <w:tab w:val="right" w:pos="8306"/>
      </w:tabs>
      <w:autoSpaceDE w:val="0"/>
      <w:autoSpaceDN w:val="0"/>
      <w:snapToGrid w:val="0"/>
      <w:jc w:val="left"/>
    </w:pPr>
    <w:rPr>
      <w:rFonts w:ascii="宋体" w:hAnsi="宋体" w:cs="宋体"/>
      <w:kern w:val="0"/>
      <w:sz w:val="18"/>
      <w:szCs w:val="18"/>
      <w:lang w:eastAsia="en-US"/>
    </w:rPr>
  </w:style>
  <w:style w:type="character" w:customStyle="1" w:styleId="af">
    <w:name w:val="页脚 字符"/>
    <w:basedOn w:val="a0"/>
    <w:link w:val="ae"/>
    <w:qFormat/>
    <w:rPr>
      <w:rFonts w:ascii="宋体" w:hAnsi="宋体" w:cs="宋体"/>
      <w:sz w:val="18"/>
      <w:szCs w:val="18"/>
      <w:lang w:eastAsia="en-US"/>
    </w:rPr>
  </w:style>
  <w:style w:type="paragraph" w:styleId="af0">
    <w:name w:val="header"/>
    <w:basedOn w:val="a"/>
    <w:link w:val="af1"/>
    <w:unhideWhenUsed/>
    <w:qFormat/>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character" w:customStyle="1" w:styleId="af1">
    <w:name w:val="页眉 字符"/>
    <w:basedOn w:val="a0"/>
    <w:link w:val="af0"/>
    <w:qFormat/>
    <w:rPr>
      <w:rFonts w:ascii="宋体" w:hAnsi="宋体" w:cs="宋体"/>
      <w:sz w:val="18"/>
      <w:szCs w:val="18"/>
      <w:lang w:eastAsia="en-US"/>
    </w:rPr>
  </w:style>
  <w:style w:type="paragraph" w:styleId="af2">
    <w:name w:val="Subtitle"/>
    <w:basedOn w:val="a"/>
    <w:next w:val="a"/>
    <w:link w:val="af3"/>
    <w:qFormat/>
    <w:pPr>
      <w:spacing w:before="240" w:after="60" w:line="312" w:lineRule="auto"/>
      <w:jc w:val="center"/>
      <w:outlineLvl w:val="1"/>
    </w:pPr>
    <w:rPr>
      <w:rFonts w:asciiTheme="majorHAnsi" w:hAnsiTheme="majorHAnsi" w:cstheme="majorBidi"/>
      <w:b/>
      <w:bCs/>
      <w:kern w:val="28"/>
      <w:sz w:val="32"/>
      <w:szCs w:val="32"/>
    </w:rPr>
  </w:style>
  <w:style w:type="character" w:customStyle="1" w:styleId="af3">
    <w:name w:val="副标题 字符"/>
    <w:basedOn w:val="a0"/>
    <w:link w:val="af2"/>
    <w:rPr>
      <w:rFonts w:asciiTheme="majorHAnsi" w:hAnsiTheme="majorHAnsi" w:cstheme="majorBidi"/>
      <w:b/>
      <w:bCs/>
      <w:kern w:val="28"/>
      <w:sz w:val="32"/>
      <w:szCs w:val="32"/>
    </w:rPr>
  </w:style>
  <w:style w:type="paragraph" w:styleId="af4">
    <w:name w:val="Normal (Web)"/>
    <w:basedOn w:val="a"/>
    <w:uiPriority w:val="99"/>
    <w:qFormat/>
    <w:pPr>
      <w:spacing w:before="100" w:beforeAutospacing="1" w:after="100" w:afterAutospacing="1"/>
      <w:jc w:val="left"/>
    </w:pPr>
    <w:rPr>
      <w:kern w:val="0"/>
      <w:sz w:val="24"/>
      <w:szCs w:val="22"/>
    </w:rPr>
  </w:style>
  <w:style w:type="paragraph" w:styleId="af5">
    <w:name w:val="Title"/>
    <w:basedOn w:val="a"/>
    <w:next w:val="a"/>
    <w:link w:val="af6"/>
    <w:qFormat/>
    <w:pPr>
      <w:spacing w:before="240" w:after="60"/>
      <w:jc w:val="center"/>
      <w:outlineLvl w:val="0"/>
    </w:pPr>
    <w:rPr>
      <w:rFonts w:asciiTheme="majorHAnsi" w:hAnsiTheme="majorHAnsi" w:cstheme="majorBidi"/>
      <w:b/>
      <w:bCs/>
      <w:sz w:val="32"/>
      <w:szCs w:val="32"/>
    </w:rPr>
  </w:style>
  <w:style w:type="character" w:customStyle="1" w:styleId="af6">
    <w:name w:val="标题 字符"/>
    <w:basedOn w:val="a0"/>
    <w:link w:val="af5"/>
    <w:rPr>
      <w:rFonts w:asciiTheme="majorHAnsi" w:hAnsiTheme="majorHAnsi" w:cstheme="majorBidi"/>
      <w:b/>
      <w:bCs/>
      <w:kern w:val="2"/>
      <w:sz w:val="32"/>
      <w:szCs w:val="32"/>
    </w:rPr>
  </w:style>
  <w:style w:type="character" w:styleId="af7">
    <w:name w:val="Strong"/>
    <w:basedOn w:val="a0"/>
    <w:qFormat/>
    <w:rPr>
      <w:b/>
      <w:bCs/>
    </w:rPr>
  </w:style>
  <w:style w:type="character" w:styleId="af8">
    <w:name w:val="Emphasis"/>
    <w:basedOn w:val="a0"/>
    <w:uiPriority w:val="20"/>
    <w:qFormat/>
    <w:rPr>
      <w:i/>
      <w:iCs/>
    </w:rPr>
  </w:style>
  <w:style w:type="character" w:styleId="af9">
    <w:name w:val="Hyperlink"/>
    <w:basedOn w:val="a0"/>
    <w:unhideWhenUsed/>
    <w:qFormat/>
    <w:rPr>
      <w:color w:val="0000FF"/>
      <w:u w:val="single"/>
    </w:rPr>
  </w:style>
  <w:style w:type="character" w:styleId="afa">
    <w:name w:val="annotation reference"/>
    <w:unhideWhenUsed/>
    <w:qFormat/>
    <w:rPr>
      <w:sz w:val="21"/>
      <w:szCs w:val="21"/>
    </w:rPr>
  </w:style>
  <w:style w:type="table" w:styleId="afb">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6">
    <w:name w:val="Light Grid Accent 6"/>
    <w:basedOn w:val="a1"/>
    <w:uiPriority w:val="62"/>
    <w:rPr>
      <w:rFonts w:asciiTheme="minorHAnsi" w:eastAsiaTheme="minorEastAsia" w:hAnsiTheme="minorHAnsi" w:cstheme="minorBidi"/>
      <w:kern w:val="2"/>
      <w:sz w:val="21"/>
      <w:szCs w:val="22"/>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paragraph" w:styleId="afc">
    <w:name w:val="No Spacing"/>
    <w:uiPriority w:val="99"/>
    <w:qFormat/>
    <w:pPr>
      <w:widowControl w:val="0"/>
      <w:jc w:val="both"/>
    </w:pPr>
    <w:rPr>
      <w:rFonts w:ascii="宋体"/>
      <w:kern w:val="2"/>
      <w:sz w:val="28"/>
    </w:rPr>
  </w:style>
  <w:style w:type="paragraph" w:styleId="afd">
    <w:name w:val="Quote"/>
    <w:basedOn w:val="a"/>
    <w:next w:val="a"/>
    <w:link w:val="afe"/>
    <w:uiPriority w:val="99"/>
    <w:qFormat/>
    <w:rPr>
      <w:i/>
      <w:iCs/>
      <w:color w:val="000000" w:themeColor="text1"/>
    </w:rPr>
  </w:style>
  <w:style w:type="character" w:customStyle="1" w:styleId="afe">
    <w:name w:val="引用 字符"/>
    <w:basedOn w:val="a0"/>
    <w:link w:val="afd"/>
    <w:uiPriority w:val="99"/>
    <w:rPr>
      <w:rFonts w:ascii="宋体"/>
      <w:i/>
      <w:iCs/>
      <w:color w:val="000000" w:themeColor="text1"/>
      <w:kern w:val="2"/>
      <w:sz w:val="28"/>
    </w:rPr>
  </w:style>
  <w:style w:type="character" w:customStyle="1" w:styleId="11">
    <w:name w:val="不明显强调1"/>
    <w:basedOn w:val="a0"/>
    <w:uiPriority w:val="19"/>
    <w:qFormat/>
    <w:rPr>
      <w:i/>
      <w:iCs/>
      <w:color w:val="808080" w:themeColor="text1" w:themeTint="7F"/>
    </w:rPr>
  </w:style>
  <w:style w:type="character" w:customStyle="1" w:styleId="12">
    <w:name w:val="明显强调1"/>
    <w:basedOn w:val="a0"/>
    <w:uiPriority w:val="21"/>
    <w:qFormat/>
    <w:rPr>
      <w:b/>
      <w:bCs/>
      <w:i/>
      <w:iCs/>
      <w:color w:val="4F81BD" w:themeColor="accent1"/>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aff">
    <w:name w:val="List Paragraph"/>
    <w:basedOn w:val="a"/>
    <w:uiPriority w:val="99"/>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qFormat/>
    <w:pPr>
      <w:autoSpaceDE w:val="0"/>
      <w:autoSpaceDN w:val="0"/>
      <w:spacing w:before="98"/>
      <w:jc w:val="center"/>
    </w:pPr>
    <w:rPr>
      <w:rFonts w:ascii="宋体" w:hAnsi="宋体" w:cs="宋体"/>
      <w:kern w:val="0"/>
      <w:sz w:val="22"/>
      <w:szCs w:val="22"/>
      <w:lang w:eastAsia="en-US"/>
    </w:rPr>
  </w:style>
  <w:style w:type="character" w:customStyle="1" w:styleId="Char">
    <w:name w:val="批注文字 Char"/>
    <w:qFormat/>
    <w:rPr>
      <w:kern w:val="2"/>
      <w:sz w:val="21"/>
      <w:szCs w:val="22"/>
    </w:rPr>
  </w:style>
  <w:style w:type="character" w:customStyle="1" w:styleId="Char1">
    <w:name w:val="批注主题 Char1"/>
    <w:basedOn w:val="a6"/>
    <w:qFormat/>
    <w:rPr>
      <w:rFonts w:ascii="宋体" w:hAnsi="宋体" w:cs="宋体"/>
      <w:b/>
      <w:bCs/>
      <w:sz w:val="22"/>
      <w:szCs w:val="22"/>
      <w:lang w:eastAsia="en-US"/>
    </w:rPr>
  </w:style>
  <w:style w:type="character" w:customStyle="1" w:styleId="Char10">
    <w:name w:val="批注框文本 Char1"/>
    <w:basedOn w:val="a0"/>
    <w:rPr>
      <w:kern w:val="2"/>
      <w:sz w:val="18"/>
      <w:szCs w:val="18"/>
    </w:rPr>
  </w:style>
  <w:style w:type="character" w:customStyle="1" w:styleId="apple-converted-space">
    <w:name w:val="apple-converted-space"/>
    <w:basedOn w:val="a0"/>
  </w:style>
  <w:style w:type="character" w:customStyle="1" w:styleId="style11">
    <w:name w:val="style11"/>
    <w:qFormat/>
    <w:rPr>
      <w:b/>
      <w:bCs/>
      <w:sz w:val="22"/>
      <w:szCs w:val="22"/>
    </w:rPr>
  </w:style>
  <w:style w:type="character" w:customStyle="1" w:styleId="txt">
    <w:name w:val="txt"/>
    <w:qFormat/>
  </w:style>
  <w:style w:type="paragraph" w:customStyle="1" w:styleId="reader-word-layerreader-word-s1-22">
    <w:name w:val="reader-word-layer reader-word-s1-22"/>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spacing w:beforeLines="50" w:afterLines="50"/>
      <w:jc w:val="left"/>
    </w:pPr>
    <w:rPr>
      <w:sz w:val="30"/>
      <w:szCs w:val="32"/>
    </w:rPr>
  </w:style>
  <w:style w:type="character" w:customStyle="1" w:styleId="Char11">
    <w:name w:val="纯文本 Char1"/>
    <w:basedOn w:val="a0"/>
    <w:uiPriority w:val="99"/>
    <w:semiHidden/>
    <w:qFormat/>
    <w:rPr>
      <w:rFonts w:ascii="宋体" w:hAnsi="Courier New" w:cs="Courier New"/>
      <w:kern w:val="2"/>
      <w:sz w:val="21"/>
      <w:szCs w:val="21"/>
    </w:rPr>
  </w:style>
  <w:style w:type="paragraph" w:customStyle="1" w:styleId="reader-word-layerreader-word-s1-28">
    <w:name w:val="reader-word-layer reader-word-s1-2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pPr>
      <w:widowControl/>
      <w:spacing w:after="160" w:line="240" w:lineRule="exact"/>
      <w:jc w:val="left"/>
    </w:pPr>
  </w:style>
  <w:style w:type="paragraph" w:customStyle="1" w:styleId="Char0">
    <w:name w:val="Char"/>
    <w:basedOn w:val="a"/>
    <w:pPr>
      <w:spacing w:line="360" w:lineRule="auto"/>
    </w:pPr>
    <w:rPr>
      <w:szCs w:val="21"/>
    </w:rPr>
  </w:style>
  <w:style w:type="paragraph" w:customStyle="1" w:styleId="reader-word-layerreader-word-s1-23">
    <w:name w:val="reader-word-layer reader-word-s1-23"/>
    <w:basedOn w:val="a"/>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3">
    <w:name w:val="正文1"/>
    <w:pPr>
      <w:jc w:val="both"/>
    </w:pPr>
    <w:rPr>
      <w:kern w:val="2"/>
      <w:sz w:val="21"/>
      <w:szCs w:val="21"/>
    </w:rPr>
  </w:style>
  <w:style w:type="paragraph" w:customStyle="1" w:styleId="reader-word-layerreader-word-s1-20">
    <w:name w:val="reader-word-layer reader-word-s1-20"/>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reader-word-s1-22">
    <w:name w:val="reader-word-layer reader-word-s1-8 reader-word-s1-22"/>
    <w:basedOn w:val="a"/>
    <w:qFormat/>
    <w:pPr>
      <w:widowControl/>
      <w:spacing w:before="100" w:beforeAutospacing="1" w:after="100" w:afterAutospacing="1"/>
      <w:jc w:val="left"/>
    </w:pPr>
    <w:rPr>
      <w:rFonts w:ascii="宋体" w:hAnsi="宋体" w:cs="宋体"/>
      <w:kern w:val="0"/>
      <w:sz w:val="24"/>
    </w:rPr>
  </w:style>
  <w:style w:type="character" w:styleId="aff0">
    <w:name w:val="FollowedHyperlink"/>
    <w:basedOn w:val="a0"/>
    <w:rsid w:val="002F6547"/>
    <w:rPr>
      <w:color w:val="954F72"/>
      <w:u w:val="single"/>
    </w:rPr>
  </w:style>
  <w:style w:type="paragraph" w:customStyle="1" w:styleId="msolistparagraph0">
    <w:name w:val="msolistparagraph"/>
    <w:basedOn w:val="a"/>
    <w:rsid w:val="002F6547"/>
    <w:pPr>
      <w:autoSpaceDE w:val="0"/>
      <w:autoSpaceDN w:val="0"/>
      <w:spacing w:before="42"/>
      <w:ind w:left="117" w:right="356" w:firstLine="440"/>
      <w:jc w:val="left"/>
    </w:pPr>
    <w:rPr>
      <w:rFonts w:ascii="宋体" w:hAnsi="宋体" w:hint="eastAsia"/>
      <w:kern w:val="0"/>
      <w:sz w:val="22"/>
      <w:szCs w:val="22"/>
    </w:rPr>
  </w:style>
  <w:style w:type="paragraph" w:customStyle="1" w:styleId="font5">
    <w:name w:val="font5"/>
    <w:basedOn w:val="a"/>
    <w:rsid w:val="00394B13"/>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394B13"/>
    <w:pPr>
      <w:widowControl/>
      <w:pBdr>
        <w:top w:val="single" w:sz="8" w:space="0" w:color="000000"/>
        <w:left w:val="single" w:sz="8" w:space="0" w:color="000000"/>
      </w:pBdr>
      <w:spacing w:before="100" w:beforeAutospacing="1" w:after="100" w:afterAutospacing="1"/>
      <w:jc w:val="left"/>
      <w:textAlignment w:val="bottom"/>
    </w:pPr>
    <w:rPr>
      <w:rFonts w:ascii="宋体" w:hAnsi="宋体" w:cs="宋体"/>
      <w:color w:val="000000"/>
      <w:kern w:val="0"/>
      <w:sz w:val="12"/>
      <w:szCs w:val="12"/>
    </w:rPr>
  </w:style>
  <w:style w:type="paragraph" w:customStyle="1" w:styleId="xl66">
    <w:name w:val="xl66"/>
    <w:basedOn w:val="a"/>
    <w:rsid w:val="00394B13"/>
    <w:pPr>
      <w:widowControl/>
      <w:pBdr>
        <w:top w:val="single" w:sz="12" w:space="0" w:color="000000"/>
        <w:left w:val="single" w:sz="12" w:space="0" w:color="000000"/>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67">
    <w:name w:val="xl67"/>
    <w:basedOn w:val="a"/>
    <w:rsid w:val="00394B13"/>
    <w:pPr>
      <w:widowControl/>
      <w:pBdr>
        <w:left w:val="single" w:sz="8" w:space="0" w:color="000000"/>
        <w:right w:val="single" w:sz="8" w:space="0" w:color="000000"/>
      </w:pBdr>
      <w:spacing w:before="100" w:beforeAutospacing="1" w:after="100" w:afterAutospacing="1"/>
    </w:pPr>
    <w:rPr>
      <w:rFonts w:ascii="宋体" w:hAnsi="宋体" w:cs="宋体"/>
      <w:color w:val="000000"/>
      <w:kern w:val="0"/>
      <w:sz w:val="12"/>
      <w:szCs w:val="12"/>
    </w:rPr>
  </w:style>
  <w:style w:type="paragraph" w:customStyle="1" w:styleId="xl68">
    <w:name w:val="xl68"/>
    <w:basedOn w:val="a"/>
    <w:rsid w:val="00394B13"/>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69">
    <w:name w:val="xl69"/>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0">
    <w:name w:val="xl70"/>
    <w:basedOn w:val="a"/>
    <w:rsid w:val="00394B13"/>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1">
    <w:name w:val="xl71"/>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72">
    <w:name w:val="xl72"/>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73">
    <w:name w:val="xl73"/>
    <w:basedOn w:val="a"/>
    <w:rsid w:val="00394B13"/>
    <w:pPr>
      <w:widowControl/>
      <w:spacing w:before="100" w:beforeAutospacing="1" w:after="100" w:afterAutospacing="1"/>
      <w:jc w:val="left"/>
    </w:pPr>
    <w:rPr>
      <w:rFonts w:ascii="宋体" w:hAnsi="宋体" w:cs="宋体"/>
      <w:color w:val="FF0000"/>
      <w:kern w:val="0"/>
      <w:sz w:val="24"/>
    </w:rPr>
  </w:style>
  <w:style w:type="paragraph" w:customStyle="1" w:styleId="xl74">
    <w:name w:val="xl74"/>
    <w:basedOn w:val="a"/>
    <w:rsid w:val="00394B13"/>
    <w:pPr>
      <w:widowControl/>
      <w:pBdr>
        <w:left w:val="single" w:sz="12"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75">
    <w:name w:val="xl75"/>
    <w:basedOn w:val="a"/>
    <w:rsid w:val="00394B13"/>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jc w:val="center"/>
    </w:pPr>
    <w:rPr>
      <w:rFonts w:ascii="宋体" w:hAnsi="宋体" w:cs="宋体"/>
      <w:kern w:val="0"/>
      <w:sz w:val="12"/>
      <w:szCs w:val="12"/>
    </w:rPr>
  </w:style>
  <w:style w:type="paragraph" w:customStyle="1" w:styleId="xl76">
    <w:name w:val="xl76"/>
    <w:basedOn w:val="a"/>
    <w:rsid w:val="00394B13"/>
    <w:pPr>
      <w:widowControl/>
      <w:pBdr>
        <w:left w:val="single" w:sz="12" w:space="0" w:color="000000"/>
        <w:bottom w:val="single" w:sz="8" w:space="0" w:color="000000"/>
        <w:right w:val="single" w:sz="12" w:space="0" w:color="000000"/>
      </w:pBdr>
      <w:spacing w:before="100" w:beforeAutospacing="1" w:after="100" w:afterAutospacing="1"/>
      <w:jc w:val="center"/>
    </w:pPr>
    <w:rPr>
      <w:rFonts w:ascii="宋体" w:hAnsi="宋体" w:cs="宋体"/>
      <w:color w:val="FF0000"/>
      <w:kern w:val="0"/>
      <w:sz w:val="12"/>
      <w:szCs w:val="12"/>
    </w:rPr>
  </w:style>
  <w:style w:type="paragraph" w:customStyle="1" w:styleId="xl77">
    <w:name w:val="xl77"/>
    <w:basedOn w:val="a"/>
    <w:rsid w:val="00394B13"/>
    <w:pPr>
      <w:widowControl/>
      <w:pBdr>
        <w:left w:val="single" w:sz="12" w:space="0" w:color="000000"/>
        <w:bottom w:val="single" w:sz="8" w:space="0" w:color="000000"/>
        <w:right w:val="single" w:sz="12" w:space="0" w:color="000000"/>
      </w:pBdr>
      <w:shd w:val="clear" w:color="000000" w:fill="FFFF00"/>
      <w:spacing w:before="100" w:beforeAutospacing="1" w:after="100" w:afterAutospacing="1"/>
      <w:jc w:val="center"/>
    </w:pPr>
    <w:rPr>
      <w:rFonts w:ascii="宋体" w:hAnsi="宋体" w:cs="宋体"/>
      <w:color w:val="000000"/>
      <w:kern w:val="0"/>
      <w:sz w:val="12"/>
      <w:szCs w:val="12"/>
    </w:rPr>
  </w:style>
  <w:style w:type="paragraph" w:customStyle="1" w:styleId="xl78">
    <w:name w:val="xl78"/>
    <w:basedOn w:val="a"/>
    <w:rsid w:val="00394B13"/>
    <w:pPr>
      <w:widowControl/>
      <w:pBdr>
        <w:left w:val="single" w:sz="12" w:space="0" w:color="000000"/>
        <w:right w:val="single" w:sz="12" w:space="0" w:color="000000"/>
      </w:pBdr>
      <w:spacing w:before="100" w:beforeAutospacing="1" w:after="100" w:afterAutospacing="1"/>
      <w:jc w:val="center"/>
    </w:pPr>
    <w:rPr>
      <w:rFonts w:ascii="宋体" w:hAnsi="宋体" w:cs="宋体"/>
      <w:color w:val="FF0000"/>
      <w:kern w:val="0"/>
      <w:sz w:val="12"/>
      <w:szCs w:val="12"/>
    </w:rPr>
  </w:style>
  <w:style w:type="paragraph" w:customStyle="1" w:styleId="xl79">
    <w:name w:val="xl79"/>
    <w:basedOn w:val="a"/>
    <w:rsid w:val="00394B13"/>
    <w:pPr>
      <w:widowControl/>
      <w:pBdr>
        <w:top w:val="single" w:sz="12" w:space="0" w:color="000000"/>
        <w:left w:val="single" w:sz="12" w:space="0" w:color="000000"/>
        <w:bottom w:val="single" w:sz="12" w:space="0" w:color="000000"/>
        <w:right w:val="single" w:sz="12" w:space="0" w:color="000000"/>
      </w:pBdr>
      <w:shd w:val="clear" w:color="000000" w:fill="FFFF00"/>
      <w:spacing w:before="100" w:beforeAutospacing="1" w:after="100" w:afterAutospacing="1"/>
      <w:jc w:val="center"/>
    </w:pPr>
    <w:rPr>
      <w:rFonts w:ascii="宋体" w:hAnsi="宋体" w:cs="宋体"/>
      <w:kern w:val="0"/>
      <w:sz w:val="12"/>
      <w:szCs w:val="12"/>
    </w:rPr>
  </w:style>
  <w:style w:type="paragraph" w:customStyle="1" w:styleId="xl80">
    <w:name w:val="xl80"/>
    <w:basedOn w:val="a"/>
    <w:rsid w:val="00394B13"/>
    <w:pPr>
      <w:widowControl/>
      <w:pBdr>
        <w:top w:val="single" w:sz="12" w:space="0" w:color="000000"/>
        <w:left w:val="single" w:sz="12" w:space="0" w:color="000000"/>
        <w:bottom w:val="single" w:sz="12" w:space="0" w:color="000000"/>
        <w:right w:val="single" w:sz="12" w:space="0" w:color="000000"/>
      </w:pBdr>
      <w:spacing w:before="100" w:beforeAutospacing="1" w:after="100" w:afterAutospacing="1"/>
      <w:jc w:val="center"/>
    </w:pPr>
    <w:rPr>
      <w:rFonts w:ascii="宋体" w:hAnsi="宋体" w:cs="宋体"/>
      <w:color w:val="FF0000"/>
      <w:kern w:val="0"/>
      <w:sz w:val="12"/>
      <w:szCs w:val="12"/>
    </w:rPr>
  </w:style>
  <w:style w:type="paragraph" w:customStyle="1" w:styleId="xl81">
    <w:name w:val="xl81"/>
    <w:basedOn w:val="a"/>
    <w:rsid w:val="00394B13"/>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2">
    <w:name w:val="xl82"/>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3">
    <w:name w:val="xl83"/>
    <w:basedOn w:val="a"/>
    <w:rsid w:val="00394B13"/>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4">
    <w:name w:val="xl84"/>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85">
    <w:name w:val="xl85"/>
    <w:basedOn w:val="a"/>
    <w:rsid w:val="00394B13"/>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86">
    <w:name w:val="xl86"/>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7">
    <w:name w:val="xl87"/>
    <w:basedOn w:val="a"/>
    <w:rsid w:val="00394B13"/>
    <w:pPr>
      <w:widowControl/>
      <w:pBdr>
        <w:top w:val="single" w:sz="8" w:space="0" w:color="000000"/>
        <w:left w:val="single" w:sz="12" w:space="0" w:color="000000"/>
        <w:bottom w:val="single" w:sz="12" w:space="0" w:color="000000"/>
        <w:right w:val="single" w:sz="12" w:space="0" w:color="000000"/>
      </w:pBdr>
      <w:shd w:val="clear" w:color="000000" w:fill="FFFFFF"/>
      <w:spacing w:before="100" w:beforeAutospacing="1" w:after="100" w:afterAutospacing="1"/>
      <w:jc w:val="center"/>
    </w:pPr>
    <w:rPr>
      <w:rFonts w:ascii="宋体" w:hAnsi="宋体" w:cs="宋体"/>
      <w:color w:val="FF0000"/>
      <w:kern w:val="0"/>
      <w:sz w:val="12"/>
      <w:szCs w:val="12"/>
    </w:rPr>
  </w:style>
  <w:style w:type="paragraph" w:customStyle="1" w:styleId="xl88">
    <w:name w:val="xl88"/>
    <w:basedOn w:val="a"/>
    <w:rsid w:val="00394B13"/>
    <w:pPr>
      <w:widowControl/>
      <w:pBdr>
        <w:top w:val="single" w:sz="12" w:space="0" w:color="000000"/>
        <w:left w:val="single" w:sz="12" w:space="0" w:color="000000"/>
        <w:bottom w:val="single" w:sz="12" w:space="0" w:color="000000"/>
        <w:right w:val="single" w:sz="12" w:space="0" w:color="000000"/>
      </w:pBdr>
      <w:shd w:val="clear" w:color="000000" w:fill="FFFF00"/>
      <w:spacing w:before="100" w:beforeAutospacing="1" w:after="100" w:afterAutospacing="1"/>
      <w:jc w:val="center"/>
    </w:pPr>
    <w:rPr>
      <w:rFonts w:ascii="宋体" w:hAnsi="宋体" w:cs="宋体"/>
      <w:kern w:val="0"/>
      <w:sz w:val="12"/>
      <w:szCs w:val="12"/>
    </w:rPr>
  </w:style>
  <w:style w:type="paragraph" w:customStyle="1" w:styleId="xl89">
    <w:name w:val="xl89"/>
    <w:basedOn w:val="a"/>
    <w:rsid w:val="00394B13"/>
    <w:pPr>
      <w:widowControl/>
      <w:pBdr>
        <w:left w:val="single" w:sz="12" w:space="0" w:color="000000"/>
        <w:bottom w:val="single" w:sz="8" w:space="0" w:color="000000"/>
        <w:right w:val="single" w:sz="12" w:space="0" w:color="000000"/>
      </w:pBdr>
      <w:shd w:val="clear" w:color="000000" w:fill="FFFF00"/>
      <w:spacing w:before="100" w:beforeAutospacing="1" w:after="100" w:afterAutospacing="1"/>
      <w:jc w:val="center"/>
    </w:pPr>
    <w:rPr>
      <w:rFonts w:ascii="宋体" w:hAnsi="宋体" w:cs="宋体"/>
      <w:color w:val="FF0000"/>
      <w:kern w:val="0"/>
      <w:sz w:val="12"/>
      <w:szCs w:val="12"/>
    </w:rPr>
  </w:style>
  <w:style w:type="paragraph" w:customStyle="1" w:styleId="xl90">
    <w:name w:val="xl90"/>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91">
    <w:name w:val="xl91"/>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92">
    <w:name w:val="xl92"/>
    <w:basedOn w:val="a"/>
    <w:rsid w:val="00394B13"/>
    <w:pPr>
      <w:widowControl/>
      <w:pBdr>
        <w:top w:val="single" w:sz="8" w:space="0" w:color="000000"/>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color w:val="FF0000"/>
      <w:kern w:val="0"/>
      <w:sz w:val="12"/>
      <w:szCs w:val="12"/>
    </w:rPr>
  </w:style>
  <w:style w:type="paragraph" w:customStyle="1" w:styleId="xl93">
    <w:name w:val="xl93"/>
    <w:basedOn w:val="a"/>
    <w:rsid w:val="00394B13"/>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color w:val="FF0000"/>
      <w:kern w:val="0"/>
      <w:sz w:val="12"/>
      <w:szCs w:val="12"/>
    </w:rPr>
  </w:style>
  <w:style w:type="paragraph" w:customStyle="1" w:styleId="xl94">
    <w:name w:val="xl94"/>
    <w:basedOn w:val="a"/>
    <w:rsid w:val="00394B13"/>
    <w:pPr>
      <w:widowControl/>
      <w:pBdr>
        <w:top w:val="single" w:sz="8" w:space="0" w:color="000000"/>
        <w:left w:val="single" w:sz="8"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color w:val="FF0000"/>
      <w:kern w:val="0"/>
      <w:sz w:val="12"/>
      <w:szCs w:val="12"/>
    </w:rPr>
  </w:style>
  <w:style w:type="paragraph" w:customStyle="1" w:styleId="xl95">
    <w:name w:val="xl95"/>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96">
    <w:name w:val="xl96"/>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left"/>
    </w:pPr>
    <w:rPr>
      <w:rFonts w:ascii="宋体" w:hAnsi="宋体" w:cs="宋体"/>
      <w:kern w:val="0"/>
      <w:sz w:val="24"/>
    </w:rPr>
  </w:style>
  <w:style w:type="paragraph" w:customStyle="1" w:styleId="xl97">
    <w:name w:val="xl97"/>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kern w:val="0"/>
      <w:sz w:val="12"/>
      <w:szCs w:val="12"/>
    </w:rPr>
  </w:style>
  <w:style w:type="paragraph" w:customStyle="1" w:styleId="xl98">
    <w:name w:val="xl98"/>
    <w:basedOn w:val="a"/>
    <w:rsid w:val="00394B13"/>
    <w:pPr>
      <w:widowControl/>
      <w:pBdr>
        <w:top w:val="single" w:sz="8" w:space="0" w:color="000000"/>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xl99">
    <w:name w:val="xl99"/>
    <w:basedOn w:val="a"/>
    <w:rsid w:val="00394B13"/>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xl100">
    <w:name w:val="xl100"/>
    <w:basedOn w:val="a"/>
    <w:rsid w:val="00394B13"/>
    <w:pPr>
      <w:widowControl/>
      <w:pBdr>
        <w:top w:val="single" w:sz="8" w:space="0" w:color="000000"/>
        <w:left w:val="single" w:sz="8"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color w:val="FF0000"/>
      <w:kern w:val="0"/>
      <w:sz w:val="16"/>
      <w:szCs w:val="16"/>
    </w:rPr>
  </w:style>
  <w:style w:type="paragraph" w:customStyle="1" w:styleId="xl101">
    <w:name w:val="xl101"/>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kern w:val="0"/>
      <w:sz w:val="12"/>
      <w:szCs w:val="12"/>
    </w:rPr>
  </w:style>
  <w:style w:type="paragraph" w:customStyle="1" w:styleId="xl102">
    <w:name w:val="xl102"/>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kern w:val="0"/>
      <w:sz w:val="12"/>
      <w:szCs w:val="12"/>
    </w:rPr>
  </w:style>
  <w:style w:type="paragraph" w:customStyle="1" w:styleId="xl103">
    <w:name w:val="xl103"/>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24"/>
    </w:rPr>
  </w:style>
  <w:style w:type="paragraph" w:customStyle="1" w:styleId="xl104">
    <w:name w:val="xl104"/>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24"/>
    </w:rPr>
  </w:style>
  <w:style w:type="paragraph" w:customStyle="1" w:styleId="xl105">
    <w:name w:val="xl105"/>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left"/>
    </w:pPr>
    <w:rPr>
      <w:rFonts w:ascii="宋体" w:hAnsi="宋体" w:cs="宋体"/>
      <w:color w:val="FF0000"/>
      <w:kern w:val="0"/>
      <w:sz w:val="24"/>
    </w:rPr>
  </w:style>
  <w:style w:type="paragraph" w:customStyle="1" w:styleId="xl106">
    <w:name w:val="xl106"/>
    <w:basedOn w:val="a"/>
    <w:rsid w:val="00394B13"/>
    <w:pPr>
      <w:widowControl/>
      <w:pBdr>
        <w:top w:val="single" w:sz="8" w:space="0" w:color="000000"/>
        <w:left w:val="single" w:sz="12" w:space="0" w:color="000000"/>
        <w:bottom w:val="single" w:sz="12"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7">
    <w:name w:val="xl107"/>
    <w:basedOn w:val="a"/>
    <w:rsid w:val="00394B13"/>
    <w:pPr>
      <w:widowControl/>
      <w:pBdr>
        <w:top w:val="single" w:sz="8" w:space="0" w:color="000000"/>
        <w:left w:val="single" w:sz="8" w:space="0" w:color="000000"/>
        <w:bottom w:val="single" w:sz="12"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8">
    <w:name w:val="xl108"/>
    <w:basedOn w:val="a"/>
    <w:rsid w:val="00394B13"/>
    <w:pPr>
      <w:widowControl/>
      <w:pBdr>
        <w:top w:val="single" w:sz="8" w:space="0" w:color="000000"/>
        <w:left w:val="single" w:sz="8" w:space="0" w:color="000000"/>
        <w:bottom w:val="single" w:sz="12"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9">
    <w:name w:val="xl109"/>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110">
    <w:name w:val="xl110"/>
    <w:basedOn w:val="a"/>
    <w:rsid w:val="00394B13"/>
    <w:pPr>
      <w:widowControl/>
      <w:pBdr>
        <w:top w:val="single" w:sz="8" w:space="0" w:color="000000"/>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FF0000"/>
      <w:kern w:val="0"/>
      <w:sz w:val="12"/>
      <w:szCs w:val="12"/>
    </w:rPr>
  </w:style>
  <w:style w:type="paragraph" w:customStyle="1" w:styleId="xl111">
    <w:name w:val="xl111"/>
    <w:basedOn w:val="a"/>
    <w:rsid w:val="00394B13"/>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FF0000"/>
      <w:kern w:val="0"/>
      <w:sz w:val="12"/>
      <w:szCs w:val="12"/>
    </w:rPr>
  </w:style>
  <w:style w:type="paragraph" w:customStyle="1" w:styleId="xl112">
    <w:name w:val="xl112"/>
    <w:basedOn w:val="a"/>
    <w:rsid w:val="00394B13"/>
    <w:pPr>
      <w:widowControl/>
      <w:pBdr>
        <w:top w:val="single" w:sz="8" w:space="0" w:color="000000"/>
        <w:left w:val="single" w:sz="8"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color w:val="FF0000"/>
      <w:kern w:val="0"/>
      <w:sz w:val="12"/>
      <w:szCs w:val="12"/>
    </w:rPr>
  </w:style>
  <w:style w:type="paragraph" w:customStyle="1" w:styleId="xl113">
    <w:name w:val="xl113"/>
    <w:basedOn w:val="a"/>
    <w:rsid w:val="00394B13"/>
    <w:pPr>
      <w:widowControl/>
      <w:pBdr>
        <w:top w:val="single" w:sz="8" w:space="0" w:color="000000"/>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FF0000"/>
      <w:kern w:val="0"/>
      <w:sz w:val="16"/>
      <w:szCs w:val="16"/>
    </w:rPr>
  </w:style>
  <w:style w:type="paragraph" w:customStyle="1" w:styleId="xl114">
    <w:name w:val="xl114"/>
    <w:basedOn w:val="a"/>
    <w:rsid w:val="00394B13"/>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FF0000"/>
      <w:kern w:val="0"/>
      <w:sz w:val="16"/>
      <w:szCs w:val="16"/>
    </w:rPr>
  </w:style>
  <w:style w:type="paragraph" w:customStyle="1" w:styleId="xl115">
    <w:name w:val="xl115"/>
    <w:basedOn w:val="a"/>
    <w:rsid w:val="00394B13"/>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16"/>
      <w:szCs w:val="16"/>
    </w:rPr>
  </w:style>
  <w:style w:type="paragraph" w:customStyle="1" w:styleId="xl116">
    <w:name w:val="xl116"/>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left"/>
    </w:pPr>
    <w:rPr>
      <w:rFonts w:ascii="宋体" w:hAnsi="宋体" w:cs="宋体"/>
      <w:color w:val="FF0000"/>
      <w:kern w:val="0"/>
      <w:sz w:val="16"/>
      <w:szCs w:val="16"/>
    </w:rPr>
  </w:style>
  <w:style w:type="paragraph" w:customStyle="1" w:styleId="xl117">
    <w:name w:val="xl117"/>
    <w:basedOn w:val="a"/>
    <w:rsid w:val="00394B13"/>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118">
    <w:name w:val="xl118"/>
    <w:basedOn w:val="a"/>
    <w:rsid w:val="00394B13"/>
    <w:pPr>
      <w:widowControl/>
      <w:pBdr>
        <w:top w:val="single" w:sz="8" w:space="0" w:color="000000"/>
        <w:left w:val="single" w:sz="8" w:space="0" w:color="000000"/>
        <w:bottom w:val="single" w:sz="12"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119">
    <w:name w:val="xl119"/>
    <w:basedOn w:val="a"/>
    <w:rsid w:val="00394B13"/>
    <w:pPr>
      <w:widowControl/>
      <w:pBdr>
        <w:top w:val="single" w:sz="8" w:space="0" w:color="000000"/>
        <w:left w:val="single" w:sz="8" w:space="0" w:color="000000"/>
        <w:bottom w:val="single" w:sz="12" w:space="0" w:color="000000"/>
        <w:right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120">
    <w:name w:val="xl120"/>
    <w:basedOn w:val="a"/>
    <w:rsid w:val="00394B13"/>
    <w:pPr>
      <w:widowControl/>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宋体" w:hAnsi="宋体" w:cs="宋体"/>
      <w:b/>
      <w:bCs/>
      <w:color w:val="FF0000"/>
      <w:kern w:val="0"/>
      <w:sz w:val="12"/>
      <w:szCs w:val="12"/>
    </w:rPr>
  </w:style>
  <w:style w:type="paragraph" w:customStyle="1" w:styleId="xl121">
    <w:name w:val="xl121"/>
    <w:basedOn w:val="a"/>
    <w:rsid w:val="00394B13"/>
    <w:pPr>
      <w:widowControl/>
      <w:pBdr>
        <w:top w:val="single" w:sz="8" w:space="0" w:color="000000"/>
        <w:left w:val="single" w:sz="8" w:space="0" w:color="000000"/>
        <w:bottom w:val="single" w:sz="8" w:space="0" w:color="000000"/>
      </w:pBdr>
      <w:spacing w:before="100" w:beforeAutospacing="1" w:after="100" w:afterAutospacing="1"/>
      <w:jc w:val="left"/>
    </w:pPr>
    <w:rPr>
      <w:rFonts w:ascii="宋体" w:hAnsi="宋体" w:cs="宋体"/>
      <w:kern w:val="0"/>
      <w:sz w:val="24"/>
    </w:rPr>
  </w:style>
  <w:style w:type="paragraph" w:customStyle="1" w:styleId="xl122">
    <w:name w:val="xl122"/>
    <w:basedOn w:val="a"/>
    <w:rsid w:val="00394B13"/>
    <w:pPr>
      <w:widowControl/>
      <w:pBdr>
        <w:top w:val="single" w:sz="8" w:space="0" w:color="000000"/>
        <w:left w:val="single" w:sz="8" w:space="0" w:color="000000"/>
        <w:bottom w:val="single" w:sz="8" w:space="0" w:color="000000"/>
      </w:pBdr>
      <w:shd w:val="clear" w:color="000000" w:fill="FFFFFF"/>
      <w:spacing w:before="100" w:beforeAutospacing="1" w:after="100" w:afterAutospacing="1"/>
      <w:jc w:val="center"/>
    </w:pPr>
    <w:rPr>
      <w:rFonts w:ascii="宋体" w:hAnsi="宋体" w:cs="宋体"/>
      <w:b/>
      <w:bCs/>
      <w:color w:val="FF0000"/>
      <w:kern w:val="0"/>
      <w:sz w:val="16"/>
      <w:szCs w:val="16"/>
    </w:rPr>
  </w:style>
  <w:style w:type="paragraph" w:customStyle="1" w:styleId="xl123">
    <w:name w:val="xl123"/>
    <w:basedOn w:val="a"/>
    <w:rsid w:val="00394B13"/>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124">
    <w:name w:val="xl124"/>
    <w:basedOn w:val="a"/>
    <w:rsid w:val="00394B13"/>
    <w:pPr>
      <w:widowControl/>
      <w:pBdr>
        <w:top w:val="single" w:sz="8" w:space="0" w:color="000000"/>
        <w:left w:val="single" w:sz="8" w:space="0" w:color="000000"/>
        <w:bottom w:val="single" w:sz="8" w:space="0" w:color="000000"/>
      </w:pBdr>
      <w:spacing w:before="100" w:beforeAutospacing="1" w:after="100" w:afterAutospacing="1"/>
      <w:jc w:val="left"/>
    </w:pPr>
    <w:rPr>
      <w:rFonts w:ascii="宋体" w:hAnsi="宋体" w:cs="宋体"/>
      <w:color w:val="FF0000"/>
      <w:kern w:val="0"/>
      <w:sz w:val="24"/>
    </w:rPr>
  </w:style>
  <w:style w:type="paragraph" w:customStyle="1" w:styleId="xl125">
    <w:name w:val="xl125"/>
    <w:basedOn w:val="a"/>
    <w:rsid w:val="00394B13"/>
    <w:pPr>
      <w:widowControl/>
      <w:pBdr>
        <w:top w:val="single" w:sz="8" w:space="0" w:color="000000"/>
        <w:left w:val="single" w:sz="8" w:space="0" w:color="000000"/>
        <w:bottom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26">
    <w:name w:val="xl126"/>
    <w:basedOn w:val="a"/>
    <w:rsid w:val="00394B13"/>
    <w:pPr>
      <w:widowControl/>
      <w:pBdr>
        <w:top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FF0000"/>
      <w:kern w:val="0"/>
      <w:sz w:val="12"/>
      <w:szCs w:val="12"/>
    </w:rPr>
  </w:style>
  <w:style w:type="paragraph" w:customStyle="1" w:styleId="xl127">
    <w:name w:val="xl127"/>
    <w:basedOn w:val="a"/>
    <w:rsid w:val="00394B13"/>
    <w:pPr>
      <w:widowControl/>
      <w:pBdr>
        <w:top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128">
    <w:name w:val="xl128"/>
    <w:basedOn w:val="a"/>
    <w:rsid w:val="00394B13"/>
    <w:pPr>
      <w:widowControl/>
      <w:pBdr>
        <w:top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FF0000"/>
      <w:kern w:val="0"/>
      <w:sz w:val="16"/>
      <w:szCs w:val="16"/>
    </w:rPr>
  </w:style>
  <w:style w:type="paragraph" w:customStyle="1" w:styleId="xl129">
    <w:name w:val="xl129"/>
    <w:basedOn w:val="a"/>
    <w:rsid w:val="00394B13"/>
    <w:pPr>
      <w:widowControl/>
      <w:pBdr>
        <w:top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24"/>
    </w:rPr>
  </w:style>
  <w:style w:type="paragraph" w:customStyle="1" w:styleId="xl130">
    <w:name w:val="xl130"/>
    <w:basedOn w:val="a"/>
    <w:rsid w:val="00394B13"/>
    <w:pPr>
      <w:widowControl/>
      <w:pBdr>
        <w:top w:val="single" w:sz="8" w:space="0" w:color="000000"/>
        <w:bottom w:val="single" w:sz="12"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31">
    <w:name w:val="xl131"/>
    <w:basedOn w:val="a"/>
    <w:rsid w:val="00394B13"/>
    <w:pPr>
      <w:widowControl/>
      <w:pBdr>
        <w:top w:val="single" w:sz="8" w:space="0" w:color="000000"/>
        <w:left w:val="single" w:sz="8"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color w:val="FF0000"/>
      <w:kern w:val="0"/>
      <w:sz w:val="16"/>
      <w:szCs w:val="16"/>
    </w:rPr>
  </w:style>
  <w:style w:type="paragraph" w:customStyle="1" w:styleId="xl132">
    <w:name w:val="xl132"/>
    <w:basedOn w:val="a"/>
    <w:rsid w:val="00394B13"/>
    <w:pPr>
      <w:widowControl/>
      <w:pBdr>
        <w:top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16"/>
      <w:szCs w:val="16"/>
    </w:rPr>
  </w:style>
  <w:style w:type="paragraph" w:customStyle="1" w:styleId="xl133">
    <w:name w:val="xl133"/>
    <w:basedOn w:val="a"/>
    <w:rsid w:val="00394B13"/>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16"/>
      <w:szCs w:val="16"/>
    </w:rPr>
  </w:style>
  <w:style w:type="paragraph" w:customStyle="1" w:styleId="xl134">
    <w:name w:val="xl134"/>
    <w:basedOn w:val="a"/>
    <w:rsid w:val="00394B13"/>
    <w:pPr>
      <w:widowControl/>
      <w:pBdr>
        <w:top w:val="single" w:sz="8" w:space="0" w:color="000000"/>
        <w:left w:val="single" w:sz="8" w:space="0" w:color="000000"/>
        <w:bottom w:val="single" w:sz="8" w:space="0" w:color="000000"/>
      </w:pBdr>
      <w:shd w:val="clear" w:color="000000" w:fill="FFFF00"/>
      <w:spacing w:before="100" w:beforeAutospacing="1" w:after="100" w:afterAutospacing="1"/>
      <w:jc w:val="center"/>
    </w:pPr>
    <w:rPr>
      <w:rFonts w:ascii="宋体" w:hAnsi="宋体" w:cs="宋体"/>
      <w:color w:val="FF0000"/>
      <w:kern w:val="0"/>
      <w:sz w:val="12"/>
      <w:szCs w:val="12"/>
    </w:rPr>
  </w:style>
  <w:style w:type="paragraph" w:customStyle="1" w:styleId="xl135">
    <w:name w:val="xl135"/>
    <w:basedOn w:val="a"/>
    <w:rsid w:val="00394B13"/>
    <w:pPr>
      <w:widowControl/>
      <w:pBdr>
        <w:top w:val="single" w:sz="8" w:space="0" w:color="000000"/>
        <w:left w:val="single" w:sz="8" w:space="0" w:color="000000"/>
        <w:bottom w:val="single" w:sz="8" w:space="0" w:color="000000"/>
      </w:pBdr>
      <w:spacing w:before="100" w:beforeAutospacing="1" w:after="100" w:afterAutospacing="1"/>
      <w:jc w:val="left"/>
    </w:pPr>
    <w:rPr>
      <w:rFonts w:ascii="宋体" w:hAnsi="宋体" w:cs="宋体"/>
      <w:color w:val="FF0000"/>
      <w:kern w:val="0"/>
      <w:sz w:val="16"/>
      <w:szCs w:val="16"/>
    </w:rPr>
  </w:style>
  <w:style w:type="paragraph" w:customStyle="1" w:styleId="xl136">
    <w:name w:val="xl136"/>
    <w:basedOn w:val="a"/>
    <w:rsid w:val="00394B13"/>
    <w:pPr>
      <w:widowControl/>
      <w:pBdr>
        <w:top w:val="single" w:sz="8" w:space="0" w:color="000000"/>
        <w:left w:val="single" w:sz="8" w:space="0" w:color="000000"/>
        <w:bottom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137">
    <w:name w:val="xl137"/>
    <w:basedOn w:val="a"/>
    <w:rsid w:val="00394B13"/>
    <w:pPr>
      <w:widowControl/>
      <w:pBdr>
        <w:top w:val="single" w:sz="8" w:space="0" w:color="000000"/>
        <w:bottom w:val="single" w:sz="12"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138">
    <w:name w:val="xl138"/>
    <w:basedOn w:val="a"/>
    <w:rsid w:val="00394B13"/>
    <w:pPr>
      <w:widowControl/>
      <w:pBdr>
        <w:top w:val="single" w:sz="8" w:space="0" w:color="000000"/>
        <w:left w:val="single" w:sz="12" w:space="0" w:color="000000"/>
        <w:bottom w:val="single" w:sz="12"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139">
    <w:name w:val="xl139"/>
    <w:basedOn w:val="a"/>
    <w:rsid w:val="00394B13"/>
    <w:pPr>
      <w:widowControl/>
      <w:pBdr>
        <w:left w:val="single" w:sz="12"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0">
    <w:name w:val="xl140"/>
    <w:basedOn w:val="a"/>
    <w:rsid w:val="00394B13"/>
    <w:pPr>
      <w:widowControl/>
      <w:pBdr>
        <w:top w:val="single" w:sz="8" w:space="0" w:color="000000"/>
        <w:left w:val="single" w:sz="12"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1">
    <w:name w:val="xl141"/>
    <w:basedOn w:val="a"/>
    <w:rsid w:val="00394B13"/>
    <w:pPr>
      <w:widowControl/>
      <w:pBdr>
        <w:top w:val="single" w:sz="12"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2">
    <w:name w:val="xl142"/>
    <w:basedOn w:val="a"/>
    <w:rsid w:val="00394B13"/>
    <w:pPr>
      <w:widowControl/>
      <w:pBdr>
        <w:top w:val="single" w:sz="12"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3">
    <w:name w:val="xl143"/>
    <w:basedOn w:val="a"/>
    <w:rsid w:val="00394B13"/>
    <w:pPr>
      <w:widowControl/>
      <w:pBdr>
        <w:top w:val="single" w:sz="12"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4">
    <w:name w:val="xl144"/>
    <w:basedOn w:val="a"/>
    <w:rsid w:val="00394B13"/>
    <w:pPr>
      <w:widowControl/>
      <w:pBdr>
        <w:top w:val="single" w:sz="12" w:space="0" w:color="000000"/>
        <w:left w:val="single" w:sz="8"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5">
    <w:name w:val="xl145"/>
    <w:basedOn w:val="a"/>
    <w:rsid w:val="00394B13"/>
    <w:pPr>
      <w:widowControl/>
      <w:pBdr>
        <w:top w:val="single" w:sz="12"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04783">
      <w:bodyDiv w:val="1"/>
      <w:marLeft w:val="0"/>
      <w:marRight w:val="0"/>
      <w:marTop w:val="0"/>
      <w:marBottom w:val="0"/>
      <w:divBdr>
        <w:top w:val="none" w:sz="0" w:space="0" w:color="auto"/>
        <w:left w:val="none" w:sz="0" w:space="0" w:color="auto"/>
        <w:bottom w:val="none" w:sz="0" w:space="0" w:color="auto"/>
        <w:right w:val="none" w:sz="0" w:space="0" w:color="auto"/>
      </w:divBdr>
    </w:div>
    <w:div w:id="1480683728">
      <w:bodyDiv w:val="1"/>
      <w:marLeft w:val="0"/>
      <w:marRight w:val="0"/>
      <w:marTop w:val="0"/>
      <w:marBottom w:val="0"/>
      <w:divBdr>
        <w:top w:val="none" w:sz="0" w:space="0" w:color="auto"/>
        <w:left w:val="none" w:sz="0" w:space="0" w:color="auto"/>
        <w:bottom w:val="none" w:sz="0" w:space="0" w:color="auto"/>
        <w:right w:val="none" w:sz="0" w:space="0" w:color="auto"/>
      </w:divBdr>
    </w:div>
    <w:div w:id="207003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15</Pages>
  <Words>2297</Words>
  <Characters>13093</Characters>
  <Application>Microsoft Office Word</Application>
  <DocSecurity>0</DocSecurity>
  <Lines>109</Lines>
  <Paragraphs>30</Paragraphs>
  <ScaleCrop>false</ScaleCrop>
  <Company>china</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zhiyong wu</cp:lastModifiedBy>
  <cp:revision>8</cp:revision>
  <cp:lastPrinted>2018-04-26T06:39:00Z</cp:lastPrinted>
  <dcterms:created xsi:type="dcterms:W3CDTF">2018-05-09T07:48:00Z</dcterms:created>
  <dcterms:modified xsi:type="dcterms:W3CDTF">2019-06-25T09:39:00Z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2052-11.1.0.8002</vt:lpwstr>
  </property>
</Properties>
</file>