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E0" w:rsidRPr="004B10DC" w:rsidRDefault="003C42E0" w:rsidP="003C42E0">
      <w:pPr>
        <w:spacing w:line="56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4B10DC">
        <w:rPr>
          <w:rFonts w:ascii="方正小标宋简体" w:eastAsia="方正小标宋简体" w:hAnsi="仿宋" w:hint="eastAsia"/>
          <w:color w:val="000000"/>
          <w:sz w:val="44"/>
          <w:szCs w:val="44"/>
        </w:rPr>
        <w:t>《团组织推优民主推荐票》使用建议</w:t>
      </w:r>
    </w:p>
    <w:p w:rsidR="003C42E0" w:rsidRPr="001173B2" w:rsidRDefault="003C42E0" w:rsidP="003C42E0">
      <w:pPr>
        <w:spacing w:line="400" w:lineRule="exact"/>
        <w:rPr>
          <w:rFonts w:ascii="仿宋" w:eastAsia="仿宋" w:hAnsi="仿宋"/>
          <w:color w:val="000000"/>
          <w:sz w:val="24"/>
          <w:szCs w:val="24"/>
        </w:rPr>
      </w:pPr>
    </w:p>
    <w:p w:rsidR="003C42E0" w:rsidRPr="004B10DC" w:rsidRDefault="003C42E0" w:rsidP="003C42E0">
      <w:pPr>
        <w:spacing w:line="56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为了进一步规范推优工作，此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次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团组织推优统一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设计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主持词和推荐票，进一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步规范征求党内外群众意见的程序。推荐票上要据实写明符合条件的入</w:t>
      </w:r>
      <w:r>
        <w:rPr>
          <w:rFonts w:ascii="仿宋_GB2312" w:eastAsia="仿宋_GB2312" w:hAnsi="仿宋"/>
          <w:color w:val="000000"/>
          <w:sz w:val="30"/>
          <w:szCs w:val="30"/>
        </w:rPr>
        <w:t>党积极分子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学习和综测情况，并设计了信念坚定、对党忠诚、为民服务、严守纪律、社会责任感和先锋模范作用六栏并分了三档（较好，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一般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，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较差）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让学生评议。</w:t>
      </w:r>
    </w:p>
    <w:p w:rsidR="003C42E0" w:rsidRPr="004B10DC" w:rsidRDefault="003C42E0" w:rsidP="003C42E0">
      <w:pPr>
        <w:spacing w:line="56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如果推荐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有效票达不到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实到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会人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数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的三分之二，建议重新组织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投票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推荐。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推荐对象出现3个及以上C，即使最后同意票数过半，也要加强考察慎重考虑是否发展。</w:t>
      </w:r>
    </w:p>
    <w:p w:rsidR="003C42E0" w:rsidRPr="004B10DC" w:rsidRDefault="003C42E0" w:rsidP="003C42E0">
      <w:pPr>
        <w:spacing w:line="56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在表格最下面所列10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种情况，包括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保证发展对象政治合格必须始终坚守的底线，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以</w:t>
      </w:r>
      <w:r>
        <w:rPr>
          <w:rFonts w:ascii="仿宋_GB2312" w:eastAsia="仿宋_GB2312" w:hAnsi="仿宋"/>
          <w:color w:val="000000"/>
          <w:sz w:val="30"/>
          <w:szCs w:val="30"/>
        </w:rPr>
        <w:t>及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结合</w:t>
      </w:r>
      <w:r>
        <w:rPr>
          <w:rFonts w:ascii="仿宋_GB2312" w:eastAsia="仿宋_GB2312" w:hAnsi="仿宋"/>
          <w:color w:val="000000"/>
          <w:sz w:val="30"/>
          <w:szCs w:val="30"/>
        </w:rPr>
        <w:t>大学生实际情况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发</w:t>
      </w:r>
      <w:r>
        <w:rPr>
          <w:rFonts w:ascii="仿宋_GB2312" w:eastAsia="仿宋_GB2312" w:hAnsi="仿宋"/>
          <w:color w:val="000000"/>
          <w:sz w:val="30"/>
          <w:szCs w:val="30"/>
        </w:rPr>
        <w:t>展对象不能触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碰</w:t>
      </w:r>
      <w:r>
        <w:rPr>
          <w:rFonts w:ascii="仿宋_GB2312" w:eastAsia="仿宋_GB2312" w:hAnsi="仿宋"/>
          <w:color w:val="000000"/>
          <w:sz w:val="30"/>
          <w:szCs w:val="30"/>
        </w:rPr>
        <w:t>的红线，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如</w:t>
      </w:r>
      <w:r>
        <w:rPr>
          <w:rFonts w:ascii="仿宋_GB2312" w:eastAsia="仿宋_GB2312" w:hAnsi="仿宋"/>
          <w:color w:val="000000"/>
          <w:sz w:val="30"/>
          <w:szCs w:val="30"/>
        </w:rPr>
        <w:t>积极分子存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在</w:t>
      </w:r>
      <w:r>
        <w:rPr>
          <w:rFonts w:ascii="仿宋_GB2312" w:eastAsia="仿宋_GB2312" w:hAnsi="仿宋"/>
          <w:color w:val="000000"/>
          <w:sz w:val="30"/>
          <w:szCs w:val="30"/>
        </w:rPr>
        <w:t>上述情况，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必须深入了解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调查</w:t>
      </w:r>
      <w:r>
        <w:rPr>
          <w:rFonts w:ascii="仿宋_GB2312" w:eastAsia="仿宋_GB2312" w:hAnsi="仿宋"/>
          <w:color w:val="000000"/>
          <w:sz w:val="30"/>
          <w:szCs w:val="30"/>
        </w:rPr>
        <w:t>核实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，确实存在则建议实施“一票否决”。</w:t>
      </w:r>
    </w:p>
    <w:p w:rsidR="00F9509A" w:rsidRPr="003C42E0" w:rsidRDefault="00F9509A" w:rsidP="003C42E0">
      <w:pPr>
        <w:rPr>
          <w:rFonts w:hint="eastAsia"/>
        </w:rPr>
      </w:pPr>
      <w:bookmarkStart w:id="0" w:name="_GoBack"/>
      <w:bookmarkEnd w:id="0"/>
    </w:p>
    <w:sectPr w:rsidR="00F9509A" w:rsidRPr="003C4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4E"/>
    <w:rsid w:val="00021E4E"/>
    <w:rsid w:val="0022595B"/>
    <w:rsid w:val="003C1E60"/>
    <w:rsid w:val="003C42E0"/>
    <w:rsid w:val="00592D21"/>
    <w:rsid w:val="007A0064"/>
    <w:rsid w:val="009242ED"/>
    <w:rsid w:val="00A85411"/>
    <w:rsid w:val="00B521EB"/>
    <w:rsid w:val="00C61EC7"/>
    <w:rsid w:val="00F9509A"/>
    <w:rsid w:val="1D6D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8CA1"/>
  <w15:docId w15:val="{A27E75E1-72E6-41E0-A82A-D97B6EBF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279</Characters>
  <Application>Microsoft Office Word</Application>
  <DocSecurity>0</DocSecurity>
  <Lines>2</Lines>
  <Paragraphs>1</Paragraphs>
  <ScaleCrop>false</ScaleCrop>
  <Company>china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5</cp:revision>
  <dcterms:created xsi:type="dcterms:W3CDTF">2018-04-16T01:45:00Z</dcterms:created>
  <dcterms:modified xsi:type="dcterms:W3CDTF">2019-04-22T03:29:00Z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